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798A" w:rsidRPr="004707E3" w:rsidRDefault="00482E11">
      <w:pPr>
        <w:shd w:val="clear" w:color="auto" w:fill="5CB85C"/>
        <w:jc w:val="center"/>
        <w:divId w:val="60300501"/>
        <w:rPr>
          <w:rFonts w:ascii="Arial" w:eastAsia="Times New Roman" w:hAnsi="Arial" w:cs="Arial"/>
          <w:caps/>
          <w:color w:val="FFFFFF"/>
          <w:lang w:val="es-ES"/>
        </w:rPr>
      </w:pPr>
      <w:r w:rsidRPr="004707E3">
        <w:rPr>
          <w:rFonts w:ascii="Arial" w:eastAsia="Times New Roman" w:hAnsi="Arial" w:cs="Arial"/>
          <w:caps/>
          <w:color w:val="FFFFFF"/>
          <w:lang w:val="es-ES"/>
        </w:rPr>
        <w:t xml:space="preserve">Copia No Controlada </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850"/>
        <w:gridCol w:w="3714"/>
        <w:gridCol w:w="2780"/>
      </w:tblGrid>
      <w:tr w:rsidR="007A798A" w:rsidRPr="004707E3">
        <w:trPr>
          <w:divId w:val="1237859581"/>
          <w:cantSplit/>
          <w:tblCellSpacing w:w="0" w:type="dxa"/>
        </w:trPr>
        <w:tc>
          <w:tcPr>
            <w:tcW w:w="1500" w:type="pct"/>
            <w:vMerge w:val="restart"/>
            <w:tcBorders>
              <w:top w:val="outset" w:sz="6" w:space="0" w:color="auto"/>
              <w:left w:val="outset" w:sz="6" w:space="0" w:color="auto"/>
              <w:bottom w:val="outset" w:sz="6" w:space="0" w:color="auto"/>
              <w:right w:val="outset" w:sz="6" w:space="0" w:color="auto"/>
            </w:tcBorders>
            <w:vAlign w:val="center"/>
            <w:hideMark/>
          </w:tcPr>
          <w:p w:rsidR="007A798A" w:rsidRPr="005A19D7" w:rsidRDefault="00482E11" w:rsidP="005A19D7">
            <w:pPr>
              <w:spacing w:after="0" w:line="240" w:lineRule="auto"/>
              <w:rPr>
                <w:rFonts w:ascii="Arial" w:eastAsia="Times New Roman" w:hAnsi="Arial" w:cs="Arial"/>
                <w:b/>
                <w:sz w:val="20"/>
                <w:szCs w:val="20"/>
              </w:rPr>
            </w:pPr>
            <w:r w:rsidRPr="005A19D7">
              <w:rPr>
                <w:rFonts w:ascii="Arial" w:eastAsia="Times New Roman" w:hAnsi="Arial" w:cs="Arial"/>
                <w:b/>
                <w:noProof/>
                <w:sz w:val="20"/>
                <w:szCs w:val="20"/>
              </w:rPr>
              <w:drawing>
                <wp:inline distT="0" distB="0" distL="0" distR="0">
                  <wp:extent cx="1763395" cy="718185"/>
                  <wp:effectExtent l="0" t="0" r="8255" b="5715"/>
                  <wp:docPr id="1" name="uessTO4QsVw0qoMv" descr="C:\fake\image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essTO4QsVw0qoMv" descr="C:\fake\image0.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63395" cy="718185"/>
                          </a:xfrm>
                          <a:prstGeom prst="rect">
                            <a:avLst/>
                          </a:prstGeom>
                          <a:noFill/>
                          <a:ln>
                            <a:noFill/>
                          </a:ln>
                        </pic:spPr>
                      </pic:pic>
                    </a:graphicData>
                  </a:graphic>
                </wp:inline>
              </w:drawing>
            </w:r>
          </w:p>
        </w:tc>
        <w:tc>
          <w:tcPr>
            <w:tcW w:w="0" w:type="auto"/>
            <w:tcBorders>
              <w:top w:val="outset" w:sz="6" w:space="0" w:color="auto"/>
              <w:left w:val="outset" w:sz="6" w:space="0" w:color="auto"/>
              <w:bottom w:val="outset" w:sz="6" w:space="0" w:color="auto"/>
              <w:right w:val="outset" w:sz="6" w:space="0" w:color="auto"/>
            </w:tcBorders>
            <w:vAlign w:val="center"/>
            <w:hideMark/>
          </w:tcPr>
          <w:p w:rsidR="007A798A" w:rsidRPr="005A19D7" w:rsidRDefault="00482E11" w:rsidP="005A19D7">
            <w:pPr>
              <w:spacing w:after="0" w:line="240" w:lineRule="auto"/>
              <w:jc w:val="center"/>
              <w:rPr>
                <w:rFonts w:ascii="Arial" w:eastAsia="Times New Roman" w:hAnsi="Arial" w:cs="Arial"/>
                <w:b/>
                <w:sz w:val="20"/>
                <w:szCs w:val="20"/>
              </w:rPr>
            </w:pPr>
            <w:r w:rsidRPr="005A19D7">
              <w:rPr>
                <w:rFonts w:ascii="Arial" w:eastAsia="Times New Roman" w:hAnsi="Arial" w:cs="Arial"/>
                <w:b/>
                <w:sz w:val="20"/>
                <w:szCs w:val="20"/>
              </w:rPr>
              <w:t>Gestión Documental</w:t>
            </w:r>
          </w:p>
        </w:tc>
        <w:tc>
          <w:tcPr>
            <w:tcW w:w="1500" w:type="pct"/>
            <w:tcBorders>
              <w:top w:val="outset" w:sz="6" w:space="0" w:color="auto"/>
              <w:left w:val="outset" w:sz="6" w:space="0" w:color="auto"/>
              <w:bottom w:val="outset" w:sz="6" w:space="0" w:color="auto"/>
              <w:right w:val="outset" w:sz="6" w:space="0" w:color="auto"/>
            </w:tcBorders>
            <w:vAlign w:val="center"/>
            <w:hideMark/>
          </w:tcPr>
          <w:p w:rsidR="007A798A" w:rsidRPr="005A19D7" w:rsidRDefault="00482E11" w:rsidP="005A19D7">
            <w:pPr>
              <w:spacing w:after="0" w:line="240" w:lineRule="auto"/>
              <w:rPr>
                <w:rFonts w:ascii="Arial" w:eastAsia="Times New Roman" w:hAnsi="Arial" w:cs="Arial"/>
                <w:b/>
                <w:sz w:val="20"/>
                <w:szCs w:val="20"/>
              </w:rPr>
            </w:pPr>
            <w:r w:rsidRPr="005A19D7">
              <w:rPr>
                <w:rStyle w:val="Textoennegrita"/>
                <w:rFonts w:ascii="Arial" w:eastAsia="Times New Roman" w:hAnsi="Arial" w:cs="Arial"/>
                <w:sz w:val="20"/>
                <w:szCs w:val="20"/>
              </w:rPr>
              <w:t>CÓDIGO: </w:t>
            </w:r>
            <w:r w:rsidRPr="005A19D7">
              <w:rPr>
                <w:rFonts w:ascii="Arial" w:eastAsia="Times New Roman" w:hAnsi="Arial" w:cs="Arial"/>
                <w:sz w:val="20"/>
                <w:szCs w:val="20"/>
              </w:rPr>
              <w:t>GD-Pr03</w:t>
            </w:r>
          </w:p>
        </w:tc>
      </w:tr>
      <w:tr w:rsidR="007A798A" w:rsidRPr="004707E3">
        <w:trPr>
          <w:divId w:val="1237859581"/>
          <w:cantSplit/>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7A798A" w:rsidRPr="005A19D7" w:rsidRDefault="007A798A" w:rsidP="005A19D7">
            <w:pPr>
              <w:spacing w:after="0" w:line="240" w:lineRule="auto"/>
              <w:rPr>
                <w:rFonts w:ascii="Arial" w:eastAsia="Times New Roman" w:hAnsi="Arial" w:cs="Arial"/>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A798A" w:rsidRPr="005A19D7" w:rsidRDefault="00482E11" w:rsidP="005A19D7">
            <w:pPr>
              <w:spacing w:after="0" w:line="240" w:lineRule="auto"/>
              <w:jc w:val="center"/>
              <w:rPr>
                <w:rFonts w:ascii="Arial" w:eastAsia="Times New Roman" w:hAnsi="Arial" w:cs="Arial"/>
                <w:b/>
                <w:sz w:val="20"/>
                <w:szCs w:val="20"/>
              </w:rPr>
            </w:pPr>
            <w:r w:rsidRPr="005A19D7">
              <w:rPr>
                <w:rFonts w:ascii="Arial" w:eastAsia="Times New Roman" w:hAnsi="Arial" w:cs="Arial"/>
                <w:b/>
                <w:sz w:val="20"/>
                <w:szCs w:val="20"/>
              </w:rPr>
              <w:t>Procedimiento Seguimiento a la Digitalización de Documentos</w:t>
            </w:r>
          </w:p>
        </w:tc>
        <w:tc>
          <w:tcPr>
            <w:tcW w:w="1500" w:type="pct"/>
            <w:tcBorders>
              <w:top w:val="outset" w:sz="6" w:space="0" w:color="auto"/>
              <w:left w:val="outset" w:sz="6" w:space="0" w:color="auto"/>
              <w:bottom w:val="outset" w:sz="6" w:space="0" w:color="auto"/>
              <w:right w:val="outset" w:sz="6" w:space="0" w:color="auto"/>
            </w:tcBorders>
            <w:vAlign w:val="center"/>
            <w:hideMark/>
          </w:tcPr>
          <w:p w:rsidR="007A798A" w:rsidRPr="005A19D7" w:rsidRDefault="00482E11" w:rsidP="005A19D7">
            <w:pPr>
              <w:spacing w:after="0" w:line="240" w:lineRule="auto"/>
              <w:rPr>
                <w:rFonts w:ascii="Arial" w:eastAsia="Times New Roman" w:hAnsi="Arial" w:cs="Arial"/>
                <w:b/>
                <w:sz w:val="20"/>
                <w:szCs w:val="20"/>
              </w:rPr>
            </w:pPr>
            <w:r w:rsidRPr="005A19D7">
              <w:rPr>
                <w:rStyle w:val="Textoennegrita"/>
                <w:rFonts w:ascii="Arial" w:eastAsia="Times New Roman" w:hAnsi="Arial" w:cs="Arial"/>
                <w:sz w:val="20"/>
                <w:szCs w:val="20"/>
              </w:rPr>
              <w:t xml:space="preserve">VERSIÓN: </w:t>
            </w:r>
            <w:r w:rsidRPr="005A19D7">
              <w:rPr>
                <w:rFonts w:ascii="Arial" w:eastAsia="Times New Roman" w:hAnsi="Arial" w:cs="Arial"/>
                <w:sz w:val="20"/>
                <w:szCs w:val="20"/>
              </w:rPr>
              <w:t>005</w:t>
            </w:r>
          </w:p>
        </w:tc>
      </w:tr>
      <w:tr w:rsidR="007A798A" w:rsidRPr="004707E3">
        <w:trPr>
          <w:divId w:val="1237859581"/>
          <w:cantSplit/>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7A798A" w:rsidRPr="005A19D7" w:rsidRDefault="007A798A" w:rsidP="005A19D7">
            <w:pPr>
              <w:spacing w:after="0" w:line="240" w:lineRule="auto"/>
              <w:rPr>
                <w:rFonts w:ascii="Arial" w:eastAsia="Times New Roman" w:hAnsi="Arial" w:cs="Arial"/>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A798A" w:rsidRPr="005A19D7" w:rsidRDefault="00482E11" w:rsidP="005A19D7">
            <w:pPr>
              <w:spacing w:after="0" w:line="240" w:lineRule="auto"/>
              <w:jc w:val="center"/>
              <w:rPr>
                <w:rFonts w:ascii="Arial" w:eastAsia="Times New Roman" w:hAnsi="Arial" w:cs="Arial"/>
                <w:b/>
                <w:sz w:val="20"/>
                <w:szCs w:val="20"/>
              </w:rPr>
            </w:pPr>
            <w:r w:rsidRPr="005A19D7">
              <w:rPr>
                <w:rStyle w:val="Textoennegrita"/>
                <w:rFonts w:ascii="Arial" w:eastAsia="Times New Roman" w:hAnsi="Arial" w:cs="Arial"/>
                <w:sz w:val="20"/>
                <w:szCs w:val="20"/>
              </w:rPr>
              <w:t>SENADO DE LA REPÚBLICA</w:t>
            </w:r>
          </w:p>
        </w:tc>
        <w:tc>
          <w:tcPr>
            <w:tcW w:w="1500" w:type="pct"/>
            <w:tcBorders>
              <w:top w:val="outset" w:sz="6" w:space="0" w:color="auto"/>
              <w:left w:val="outset" w:sz="6" w:space="0" w:color="auto"/>
              <w:bottom w:val="outset" w:sz="6" w:space="0" w:color="auto"/>
              <w:right w:val="outset" w:sz="6" w:space="0" w:color="auto"/>
            </w:tcBorders>
            <w:vAlign w:val="center"/>
            <w:hideMark/>
          </w:tcPr>
          <w:p w:rsidR="007A798A" w:rsidRPr="005A19D7" w:rsidRDefault="00482E11" w:rsidP="005A19D7">
            <w:pPr>
              <w:spacing w:after="0" w:line="240" w:lineRule="auto"/>
              <w:rPr>
                <w:rFonts w:ascii="Arial" w:eastAsia="Times New Roman" w:hAnsi="Arial" w:cs="Arial"/>
                <w:b/>
                <w:sz w:val="20"/>
                <w:szCs w:val="20"/>
              </w:rPr>
            </w:pPr>
            <w:r w:rsidRPr="005A19D7">
              <w:rPr>
                <w:rStyle w:val="Textoennegrita"/>
                <w:rFonts w:ascii="Arial" w:eastAsia="Times New Roman" w:hAnsi="Arial" w:cs="Arial"/>
                <w:sz w:val="20"/>
                <w:szCs w:val="20"/>
              </w:rPr>
              <w:t xml:space="preserve">FECHA DE APROBACIÓN: </w:t>
            </w:r>
            <w:r w:rsidRPr="005A19D7">
              <w:rPr>
                <w:rFonts w:ascii="Arial" w:eastAsia="Times New Roman" w:hAnsi="Arial" w:cs="Arial"/>
                <w:sz w:val="20"/>
                <w:szCs w:val="20"/>
              </w:rPr>
              <w:t>2023-06-16</w:t>
            </w:r>
          </w:p>
        </w:tc>
      </w:tr>
    </w:tbl>
    <w:p w:rsidR="007A798A" w:rsidRPr="004707E3" w:rsidRDefault="00482E11">
      <w:pPr>
        <w:pStyle w:val="Ttulo1"/>
        <w:divId w:val="1638680434"/>
        <w:rPr>
          <w:rFonts w:ascii="Arial" w:eastAsia="Times New Roman" w:hAnsi="Arial" w:cs="Arial"/>
          <w:color w:val="000000"/>
          <w:sz w:val="22"/>
          <w:szCs w:val="22"/>
          <w:lang w:val="es-ES"/>
        </w:rPr>
      </w:pPr>
      <w:r w:rsidRPr="004707E3">
        <w:rPr>
          <w:rFonts w:ascii="Arial" w:eastAsia="Times New Roman" w:hAnsi="Arial" w:cs="Arial"/>
          <w:color w:val="000000"/>
          <w:sz w:val="22"/>
          <w:szCs w:val="22"/>
          <w:lang w:val="es-ES"/>
        </w:rPr>
        <w:t>1. OBJETIVO</w:t>
      </w:r>
    </w:p>
    <w:p w:rsidR="007A798A" w:rsidRPr="004707E3" w:rsidRDefault="00482E11" w:rsidP="005A19D7">
      <w:pPr>
        <w:pStyle w:val="NormalWeb"/>
        <w:spacing w:before="0" w:beforeAutospacing="0" w:after="0" w:afterAutospacing="0"/>
        <w:jc w:val="both"/>
        <w:divId w:val="1967930057"/>
        <w:rPr>
          <w:rFonts w:ascii="Arial" w:hAnsi="Arial" w:cs="Arial"/>
          <w:color w:val="000000"/>
          <w:sz w:val="22"/>
          <w:szCs w:val="22"/>
          <w:lang w:val="es-ES"/>
        </w:rPr>
      </w:pPr>
      <w:r w:rsidRPr="004707E3">
        <w:rPr>
          <w:rFonts w:ascii="Arial" w:hAnsi="Arial" w:cs="Arial"/>
          <w:color w:val="000000"/>
          <w:sz w:val="22"/>
          <w:szCs w:val="22"/>
          <w:lang w:val="es-ES"/>
        </w:rPr>
        <w:t xml:space="preserve">Dar a conocer el paso a paso para la digitalización de los documentos del archivo de gestión de las dependencias del Senado, que facilite el seguimiento a la digitalización de las series y </w:t>
      </w:r>
      <w:proofErr w:type="spellStart"/>
      <w:r w:rsidRPr="004707E3">
        <w:rPr>
          <w:rFonts w:ascii="Arial" w:hAnsi="Arial" w:cs="Arial"/>
          <w:color w:val="000000"/>
          <w:sz w:val="22"/>
          <w:szCs w:val="22"/>
          <w:lang w:val="es-ES"/>
        </w:rPr>
        <w:t>subseries</w:t>
      </w:r>
      <w:proofErr w:type="spellEnd"/>
      <w:r w:rsidRPr="004707E3">
        <w:rPr>
          <w:rFonts w:ascii="Arial" w:hAnsi="Arial" w:cs="Arial"/>
          <w:color w:val="000000"/>
          <w:sz w:val="22"/>
          <w:szCs w:val="22"/>
          <w:lang w:val="es-ES"/>
        </w:rPr>
        <w:t xml:space="preserve"> de carpetas cerradas, cuya disposición final sea de conservación total, y alto grado de consulta, con el propósito de facilitar el cumplimiento de las características de integridad, confiabilidad y disponibilidad de la información, propias de un documento electrónico.</w:t>
      </w:r>
    </w:p>
    <w:p w:rsidR="007A798A" w:rsidRPr="004707E3" w:rsidRDefault="00482E11">
      <w:pPr>
        <w:pStyle w:val="Ttulo1"/>
        <w:divId w:val="1227567477"/>
        <w:rPr>
          <w:rFonts w:ascii="Arial" w:eastAsia="Times New Roman" w:hAnsi="Arial" w:cs="Arial"/>
          <w:color w:val="000000"/>
          <w:sz w:val="22"/>
          <w:szCs w:val="22"/>
          <w:lang w:val="es-ES"/>
        </w:rPr>
      </w:pPr>
      <w:r w:rsidRPr="004707E3">
        <w:rPr>
          <w:rFonts w:ascii="Arial" w:eastAsia="Times New Roman" w:hAnsi="Arial" w:cs="Arial"/>
          <w:color w:val="000000"/>
          <w:sz w:val="22"/>
          <w:szCs w:val="22"/>
          <w:lang w:val="es-ES"/>
        </w:rPr>
        <w:t>2. ALCANCE</w:t>
      </w:r>
    </w:p>
    <w:p w:rsidR="007A798A" w:rsidRPr="004707E3" w:rsidRDefault="00482E11" w:rsidP="005A19D7">
      <w:pPr>
        <w:pStyle w:val="NormalWeb"/>
        <w:spacing w:before="0" w:beforeAutospacing="0" w:after="0" w:afterAutospacing="0"/>
        <w:jc w:val="both"/>
        <w:divId w:val="1790082211"/>
        <w:rPr>
          <w:rFonts w:ascii="Arial" w:hAnsi="Arial" w:cs="Arial"/>
          <w:color w:val="000000"/>
          <w:sz w:val="22"/>
          <w:szCs w:val="22"/>
          <w:lang w:val="es-ES"/>
        </w:rPr>
      </w:pPr>
      <w:r w:rsidRPr="004707E3">
        <w:rPr>
          <w:rFonts w:ascii="Arial" w:hAnsi="Arial" w:cs="Arial"/>
          <w:color w:val="000000"/>
          <w:sz w:val="22"/>
          <w:szCs w:val="22"/>
          <w:lang w:val="es-ES"/>
        </w:rPr>
        <w:t>Este procedimiento aplica para las carpetas o expedientes de los archivos de gestión documental, cuya disposición final de acuerdo con la tabla de retención documental sean de conservación total y alto grado de consulta, y se encuentren cerrados al momento de realizar el seguimiento. El procedimiento inicia con la elaboración del cronograma anual de seguimiento y termina con la elaboración de un informe ejecutivo anual, en el cual se presenta el estado de la digitalización de los archivos de gestión del Senado de la República. </w:t>
      </w:r>
    </w:p>
    <w:p w:rsidR="007A798A" w:rsidRPr="005A19D7" w:rsidRDefault="00482E11" w:rsidP="005A19D7">
      <w:pPr>
        <w:pStyle w:val="Ttulo1"/>
        <w:divId w:val="542596205"/>
        <w:rPr>
          <w:rFonts w:ascii="Arial" w:eastAsia="Times New Roman" w:hAnsi="Arial" w:cs="Arial"/>
          <w:color w:val="000000"/>
          <w:sz w:val="22"/>
          <w:szCs w:val="22"/>
          <w:lang w:val="es-ES"/>
        </w:rPr>
      </w:pPr>
      <w:r w:rsidRPr="004707E3">
        <w:rPr>
          <w:rFonts w:ascii="Arial" w:eastAsia="Times New Roman" w:hAnsi="Arial" w:cs="Arial"/>
          <w:color w:val="000000"/>
          <w:sz w:val="22"/>
          <w:szCs w:val="22"/>
          <w:lang w:val="es-ES"/>
        </w:rPr>
        <w:t>3. TÉRMINOS Y DEFINICIONES</w:t>
      </w:r>
    </w:p>
    <w:p w:rsidR="007A798A" w:rsidRPr="004707E3" w:rsidRDefault="00482E11">
      <w:pPr>
        <w:numPr>
          <w:ilvl w:val="0"/>
          <w:numId w:val="1"/>
        </w:numPr>
        <w:spacing w:before="100" w:beforeAutospacing="1" w:after="100" w:afterAutospacing="1" w:line="240" w:lineRule="auto"/>
        <w:jc w:val="both"/>
        <w:rPr>
          <w:rFonts w:ascii="Arial" w:eastAsia="Times New Roman" w:hAnsi="Arial" w:cs="Arial"/>
          <w:color w:val="000000"/>
          <w:lang w:val="es-ES"/>
        </w:rPr>
      </w:pPr>
      <w:r w:rsidRPr="004707E3">
        <w:rPr>
          <w:rStyle w:val="Textoennegrita"/>
          <w:rFonts w:ascii="Arial" w:hAnsi="Arial" w:cs="Arial"/>
          <w:bCs w:val="0"/>
        </w:rPr>
        <w:t>Alto grado de Consulta</w:t>
      </w:r>
      <w:r w:rsidRPr="004707E3">
        <w:rPr>
          <w:rStyle w:val="Textoennegrita"/>
          <w:rFonts w:ascii="Arial" w:hAnsi="Arial" w:cs="Arial"/>
          <w:b w:val="0"/>
          <w:bCs w:val="0"/>
        </w:rPr>
        <w:t>:</w:t>
      </w:r>
      <w:r w:rsidRPr="004707E3">
        <w:rPr>
          <w:rFonts w:ascii="Arial" w:eastAsia="Times New Roman" w:hAnsi="Arial" w:cs="Arial"/>
          <w:b/>
          <w:bCs/>
          <w:color w:val="000000"/>
          <w:vertAlign w:val="superscript"/>
          <w:lang w:val="es-ES"/>
        </w:rPr>
        <w:t xml:space="preserve"> </w:t>
      </w:r>
      <w:r w:rsidRPr="004707E3">
        <w:rPr>
          <w:rFonts w:ascii="Arial" w:eastAsia="Times New Roman" w:hAnsi="Arial" w:cs="Arial"/>
          <w:color w:val="000000"/>
          <w:lang w:val="es-ES"/>
        </w:rPr>
        <w:t>Entendemos como Alto Grado de Consulta la necesidad y relevancia de un documento, el cual por su información podrá ser consultado con mayor demanda, respecto a otros documentos</w:t>
      </w:r>
      <w:r w:rsidRPr="004707E3">
        <w:rPr>
          <w:rFonts w:ascii="Arial" w:eastAsia="Times New Roman" w:hAnsi="Arial" w:cs="Arial"/>
          <w:b/>
          <w:bCs/>
          <w:color w:val="000000"/>
          <w:vertAlign w:val="superscript"/>
          <w:lang w:val="es-ES"/>
        </w:rPr>
        <w:t>.</w:t>
      </w:r>
      <w:bookmarkStart w:id="0" w:name="_ftnref1"/>
      <w:r w:rsidRPr="004707E3">
        <w:rPr>
          <w:rFonts w:ascii="Arial" w:eastAsia="Times New Roman" w:hAnsi="Arial" w:cs="Arial"/>
          <w:color w:val="000000"/>
          <w:vertAlign w:val="superscript"/>
          <w:lang w:val="es-ES"/>
        </w:rPr>
        <w:fldChar w:fldCharType="begin"/>
      </w:r>
      <w:r w:rsidRPr="004707E3">
        <w:rPr>
          <w:rFonts w:ascii="Arial" w:eastAsia="Times New Roman" w:hAnsi="Arial" w:cs="Arial"/>
          <w:color w:val="000000"/>
          <w:vertAlign w:val="superscript"/>
          <w:lang w:val="es-ES"/>
        </w:rPr>
        <w:instrText xml:space="preserve"> HYPERLINK "applewebdata://CA69A1E9-9B51-46B2-921C-155DC878C97F" \l "_ftn1" \o "" </w:instrText>
      </w:r>
      <w:r w:rsidRPr="004707E3">
        <w:rPr>
          <w:rFonts w:ascii="Arial" w:eastAsia="Times New Roman" w:hAnsi="Arial" w:cs="Arial"/>
          <w:color w:val="000000"/>
          <w:vertAlign w:val="superscript"/>
          <w:lang w:val="es-ES"/>
        </w:rPr>
        <w:fldChar w:fldCharType="separate"/>
      </w:r>
      <w:r w:rsidRPr="004707E3">
        <w:rPr>
          <w:rStyle w:val="Hipervnculo"/>
          <w:rFonts w:ascii="Arial" w:eastAsia="Times New Roman" w:hAnsi="Arial" w:cs="Arial"/>
          <w:color w:val="0098E8"/>
          <w:vertAlign w:val="superscript"/>
          <w:lang w:val="es-ES"/>
        </w:rPr>
        <w:t>[1]</w:t>
      </w:r>
      <w:r w:rsidRPr="004707E3">
        <w:rPr>
          <w:rFonts w:ascii="Arial" w:eastAsia="Times New Roman" w:hAnsi="Arial" w:cs="Arial"/>
          <w:color w:val="000000"/>
          <w:vertAlign w:val="superscript"/>
          <w:lang w:val="es-ES"/>
        </w:rPr>
        <w:fldChar w:fldCharType="end"/>
      </w:r>
      <w:r w:rsidRPr="004707E3">
        <w:rPr>
          <w:rFonts w:ascii="Arial" w:eastAsia="Times New Roman" w:hAnsi="Arial" w:cs="Arial"/>
          <w:color w:val="000000"/>
          <w:vertAlign w:val="superscript"/>
          <w:lang w:val="es-ES"/>
        </w:rPr>
        <w:br/>
      </w:r>
    </w:p>
    <w:p w:rsidR="007A798A" w:rsidRPr="004707E3" w:rsidRDefault="00482E11">
      <w:pPr>
        <w:numPr>
          <w:ilvl w:val="0"/>
          <w:numId w:val="1"/>
        </w:numPr>
        <w:spacing w:before="100" w:beforeAutospacing="1" w:after="100" w:afterAutospacing="1" w:line="240" w:lineRule="auto"/>
        <w:jc w:val="both"/>
        <w:rPr>
          <w:rFonts w:ascii="Arial" w:eastAsia="Times New Roman" w:hAnsi="Arial" w:cs="Arial"/>
          <w:color w:val="000000"/>
          <w:lang w:val="es-ES"/>
        </w:rPr>
      </w:pPr>
      <w:r w:rsidRPr="004707E3">
        <w:rPr>
          <w:rStyle w:val="Textoennegrita"/>
          <w:rFonts w:ascii="Arial" w:eastAsia="Times New Roman" w:hAnsi="Arial" w:cs="Arial"/>
          <w:color w:val="000000"/>
          <w:lang w:val="es-ES"/>
        </w:rPr>
        <w:t>Alistamiento</w:t>
      </w:r>
      <w:r w:rsidRPr="004707E3">
        <w:rPr>
          <w:rStyle w:val="Textoennegrita"/>
          <w:rFonts w:ascii="Arial" w:eastAsia="Times New Roman" w:hAnsi="Arial" w:cs="Arial"/>
          <w:color w:val="000000"/>
          <w:shd w:val="clear" w:color="auto" w:fill="FFFFFF"/>
          <w:lang w:val="es-ES"/>
        </w:rPr>
        <w:t>:</w:t>
      </w:r>
      <w:r w:rsidRPr="004707E3">
        <w:rPr>
          <w:rFonts w:ascii="Arial" w:eastAsia="Times New Roman" w:hAnsi="Arial" w:cs="Arial"/>
          <w:color w:val="000000"/>
          <w:shd w:val="clear" w:color="auto" w:fill="FFFFFF"/>
          <w:lang w:val="es-ES"/>
        </w:rPr>
        <w:t xml:space="preserve"> Es un proceso de preparación del documento físico que incluye entre otros la </w:t>
      </w:r>
      <w:r w:rsidRPr="004707E3">
        <w:rPr>
          <w:rFonts w:ascii="Arial" w:eastAsia="Times New Roman" w:hAnsi="Arial" w:cs="Arial"/>
          <w:color w:val="000000"/>
          <w:lang w:val="es-ES"/>
        </w:rPr>
        <w:t>eliminación de elementos metálicos, de ganchos de cosedora, clips, corregir bordes maltratados, conteo de los folios y anexos, para facilitar una adecuada disposición, conservación y preparación para la digitalización. En el Senado es apoyado por la Unidad de Archivo Administrativo.</w:t>
      </w:r>
      <w:hyperlink w:anchor="_ftn1" w:history="1">
        <w:r w:rsidRPr="004707E3">
          <w:rPr>
            <w:rStyle w:val="Hipervnculo"/>
            <w:rFonts w:ascii="Arial" w:eastAsia="Times New Roman" w:hAnsi="Arial" w:cs="Arial"/>
            <w:color w:val="0098E8"/>
            <w:vertAlign w:val="superscript"/>
            <w:lang w:val="es-ES"/>
          </w:rPr>
          <w:t>[2]</w:t>
        </w:r>
      </w:hyperlink>
    </w:p>
    <w:p w:rsidR="004707E3" w:rsidRPr="004707E3" w:rsidRDefault="00482E11" w:rsidP="00720CB9">
      <w:pPr>
        <w:numPr>
          <w:ilvl w:val="0"/>
          <w:numId w:val="2"/>
        </w:numPr>
        <w:spacing w:before="100" w:beforeAutospacing="1" w:after="100" w:afterAutospacing="1" w:line="240" w:lineRule="auto"/>
        <w:rPr>
          <w:rFonts w:ascii="Arial" w:eastAsia="Times New Roman" w:hAnsi="Arial" w:cs="Arial"/>
          <w:color w:val="000000"/>
          <w:lang w:val="es-ES"/>
        </w:rPr>
      </w:pPr>
      <w:r w:rsidRPr="004707E3">
        <w:rPr>
          <w:rFonts w:ascii="Arial" w:eastAsia="Times New Roman" w:hAnsi="Arial" w:cs="Arial"/>
          <w:b/>
          <w:bCs/>
          <w:color w:val="000000"/>
          <w:lang w:val="es-ES"/>
        </w:rPr>
        <w:t>Archivo de gestión:</w:t>
      </w:r>
      <w:r w:rsidRPr="004707E3">
        <w:rPr>
          <w:rFonts w:ascii="Arial" w:eastAsia="Times New Roman" w:hAnsi="Arial" w:cs="Arial"/>
          <w:color w:val="000000"/>
          <w:lang w:val="es-ES"/>
        </w:rPr>
        <w:t xml:space="preserve"> archivo de la oficina productora que reúne su documentación en trámite, sometida a continua utilización y consulta administrativa.</w:t>
      </w:r>
      <w:hyperlink r:id="rId6" w:anchor="_ftn1" w:history="1">
        <w:r w:rsidRPr="004707E3">
          <w:rPr>
            <w:rStyle w:val="Hipervnculo"/>
            <w:rFonts w:ascii="Arial" w:eastAsia="Times New Roman" w:hAnsi="Arial" w:cs="Arial"/>
            <w:color w:val="0098E8"/>
            <w:vertAlign w:val="superscript"/>
            <w:lang w:val="es-ES"/>
          </w:rPr>
          <w:t>[3]</w:t>
        </w:r>
      </w:hyperlink>
      <w:r w:rsidRPr="004707E3">
        <w:rPr>
          <w:rFonts w:ascii="Arial" w:eastAsia="Times New Roman" w:hAnsi="Arial" w:cs="Arial"/>
          <w:color w:val="000000"/>
          <w:lang w:val="es-ES"/>
        </w:rPr>
        <w:br/>
      </w:r>
    </w:p>
    <w:p w:rsidR="007A798A" w:rsidRPr="004707E3" w:rsidRDefault="00482E11" w:rsidP="00720CB9">
      <w:pPr>
        <w:numPr>
          <w:ilvl w:val="0"/>
          <w:numId w:val="2"/>
        </w:numPr>
        <w:spacing w:before="100" w:beforeAutospacing="1" w:after="100" w:afterAutospacing="1" w:line="240" w:lineRule="auto"/>
        <w:rPr>
          <w:rFonts w:ascii="Arial" w:eastAsia="Times New Roman" w:hAnsi="Arial" w:cs="Arial"/>
          <w:color w:val="000000"/>
          <w:lang w:val="es-ES"/>
        </w:rPr>
      </w:pPr>
      <w:r w:rsidRPr="004707E3">
        <w:rPr>
          <w:rFonts w:ascii="Arial" w:eastAsia="Times New Roman" w:hAnsi="Arial" w:cs="Arial"/>
          <w:b/>
          <w:bCs/>
          <w:color w:val="000000"/>
          <w:lang w:val="es-ES"/>
        </w:rPr>
        <w:t>Carpeta:</w:t>
      </w:r>
      <w:r w:rsidRPr="004707E3">
        <w:rPr>
          <w:rFonts w:ascii="Arial" w:eastAsia="Times New Roman" w:hAnsi="Arial" w:cs="Arial"/>
          <w:color w:val="000000"/>
          <w:lang w:val="es-ES"/>
        </w:rPr>
        <w:t> unidad de conservación a manera de cubierta que protege los documentos para su almacenamiento y preservación.</w:t>
      </w:r>
      <w:hyperlink r:id="rId7" w:anchor="_ftn1" w:history="1">
        <w:r w:rsidRPr="004707E3">
          <w:rPr>
            <w:rStyle w:val="Hipervnculo"/>
            <w:rFonts w:ascii="Arial" w:eastAsia="Times New Roman" w:hAnsi="Arial" w:cs="Arial"/>
            <w:color w:val="0098E8"/>
            <w:vertAlign w:val="superscript"/>
            <w:lang w:val="es-ES"/>
          </w:rPr>
          <w:t>[4]</w:t>
        </w:r>
      </w:hyperlink>
    </w:p>
    <w:p w:rsidR="004707E3" w:rsidRPr="004707E3" w:rsidRDefault="00482E11" w:rsidP="001C6455">
      <w:pPr>
        <w:numPr>
          <w:ilvl w:val="0"/>
          <w:numId w:val="4"/>
        </w:numPr>
        <w:spacing w:before="100" w:beforeAutospacing="1" w:after="100" w:afterAutospacing="1" w:line="240" w:lineRule="auto"/>
        <w:jc w:val="both"/>
        <w:rPr>
          <w:rFonts w:ascii="Arial" w:eastAsia="Times New Roman" w:hAnsi="Arial" w:cs="Arial"/>
          <w:color w:val="000000"/>
          <w:lang w:val="es-ES"/>
        </w:rPr>
      </w:pPr>
      <w:r w:rsidRPr="004707E3">
        <w:rPr>
          <w:rStyle w:val="Textoennegrita"/>
          <w:rFonts w:ascii="Arial" w:eastAsia="Times New Roman" w:hAnsi="Arial" w:cs="Arial"/>
          <w:color w:val="000000"/>
          <w:lang w:val="es-ES"/>
        </w:rPr>
        <w:t>Confiabilidad</w:t>
      </w:r>
      <w:r w:rsidRPr="004707E3">
        <w:rPr>
          <w:rFonts w:ascii="Arial" w:eastAsia="Times New Roman" w:hAnsi="Arial" w:cs="Arial"/>
          <w:color w:val="000000"/>
          <w:lang w:val="es-ES"/>
        </w:rPr>
        <w:t> (Fiabilidad)</w:t>
      </w:r>
      <w:r w:rsidRPr="004707E3">
        <w:rPr>
          <w:rStyle w:val="Textoennegrita"/>
          <w:rFonts w:ascii="Arial" w:eastAsia="Times New Roman" w:hAnsi="Arial" w:cs="Arial"/>
          <w:color w:val="000000"/>
          <w:lang w:val="es-ES"/>
        </w:rPr>
        <w:t xml:space="preserve">: </w:t>
      </w:r>
      <w:r w:rsidRPr="004707E3">
        <w:rPr>
          <w:rFonts w:ascii="Arial" w:eastAsia="Times New Roman" w:hAnsi="Arial" w:cs="Arial"/>
          <w:color w:val="000000"/>
          <w:shd w:val="clear" w:color="auto" w:fill="FFFFFF"/>
          <w:lang w:val="es-ES"/>
        </w:rPr>
        <w:t>Que se encuentre completo y sin alteraciones</w:t>
      </w:r>
      <w:r w:rsidRPr="004707E3">
        <w:rPr>
          <w:rStyle w:val="Textoennegrita"/>
          <w:rFonts w:ascii="Arial" w:eastAsia="Times New Roman" w:hAnsi="Arial" w:cs="Arial"/>
          <w:color w:val="000000"/>
          <w:shd w:val="clear" w:color="auto" w:fill="FFFFFF"/>
          <w:lang w:val="es-ES"/>
        </w:rPr>
        <w:t>.</w:t>
      </w:r>
      <w:r w:rsidRPr="004707E3">
        <w:rPr>
          <w:rFonts w:ascii="Arial" w:eastAsia="Times New Roman" w:hAnsi="Arial" w:cs="Arial"/>
          <w:color w:val="000000"/>
          <w:lang w:val="es-ES"/>
        </w:rPr>
        <w:t xml:space="preserve"> </w:t>
      </w:r>
      <w:bookmarkStart w:id="1" w:name="_ftnref2"/>
      <w:r w:rsidRPr="004707E3">
        <w:rPr>
          <w:rFonts w:ascii="Arial" w:eastAsia="Times New Roman" w:hAnsi="Arial" w:cs="Arial"/>
          <w:color w:val="000000"/>
          <w:vertAlign w:val="superscript"/>
          <w:lang w:val="es-ES"/>
        </w:rPr>
        <w:fldChar w:fldCharType="begin"/>
      </w:r>
      <w:r w:rsidRPr="004707E3">
        <w:rPr>
          <w:rFonts w:ascii="Arial" w:eastAsia="Times New Roman" w:hAnsi="Arial" w:cs="Arial"/>
          <w:color w:val="000000"/>
          <w:vertAlign w:val="superscript"/>
          <w:lang w:val="es-ES"/>
        </w:rPr>
        <w:instrText xml:space="preserve"> HYPERLINK "" \l "_ftn2" \o "" </w:instrText>
      </w:r>
      <w:r w:rsidRPr="004707E3">
        <w:rPr>
          <w:rFonts w:ascii="Arial" w:eastAsia="Times New Roman" w:hAnsi="Arial" w:cs="Arial"/>
          <w:color w:val="000000"/>
          <w:vertAlign w:val="superscript"/>
          <w:lang w:val="es-ES"/>
        </w:rPr>
        <w:fldChar w:fldCharType="separate"/>
      </w:r>
      <w:r w:rsidRPr="004707E3">
        <w:rPr>
          <w:rStyle w:val="Hipervnculo"/>
          <w:rFonts w:ascii="Arial" w:eastAsia="Times New Roman" w:hAnsi="Arial" w:cs="Arial"/>
          <w:color w:val="0098E8"/>
          <w:vertAlign w:val="superscript"/>
          <w:lang w:val="es-ES"/>
        </w:rPr>
        <w:t>[5]</w:t>
      </w:r>
      <w:r w:rsidRPr="004707E3">
        <w:rPr>
          <w:rFonts w:ascii="Arial" w:eastAsia="Times New Roman" w:hAnsi="Arial" w:cs="Arial"/>
          <w:color w:val="000000"/>
          <w:vertAlign w:val="superscript"/>
          <w:lang w:val="es-ES"/>
        </w:rPr>
        <w:fldChar w:fldCharType="end"/>
      </w:r>
      <w:bookmarkEnd w:id="1"/>
      <w:r w:rsidR="004707E3">
        <w:rPr>
          <w:rFonts w:ascii="Arial" w:eastAsia="Times New Roman" w:hAnsi="Arial" w:cs="Arial"/>
          <w:color w:val="000000"/>
          <w:vertAlign w:val="superscript"/>
          <w:lang w:val="es-ES"/>
        </w:rPr>
        <w:br/>
      </w:r>
    </w:p>
    <w:p w:rsidR="007A798A" w:rsidRPr="004707E3" w:rsidRDefault="00482E11" w:rsidP="001C6455">
      <w:pPr>
        <w:numPr>
          <w:ilvl w:val="0"/>
          <w:numId w:val="4"/>
        </w:numPr>
        <w:spacing w:before="100" w:beforeAutospacing="1" w:after="100" w:afterAutospacing="1" w:line="240" w:lineRule="auto"/>
        <w:jc w:val="both"/>
        <w:rPr>
          <w:rFonts w:ascii="Arial" w:eastAsia="Times New Roman" w:hAnsi="Arial" w:cs="Arial"/>
          <w:color w:val="000000"/>
          <w:lang w:val="es-ES"/>
        </w:rPr>
      </w:pPr>
      <w:r w:rsidRPr="004707E3">
        <w:rPr>
          <w:rStyle w:val="Textoennegrita"/>
          <w:rFonts w:ascii="Arial" w:eastAsia="Times New Roman" w:hAnsi="Arial" w:cs="Arial"/>
          <w:color w:val="000000"/>
          <w:lang w:val="es-ES"/>
        </w:rPr>
        <w:t xml:space="preserve">Conservación total: </w:t>
      </w:r>
      <w:r w:rsidRPr="004707E3">
        <w:rPr>
          <w:rFonts w:ascii="Arial" w:eastAsia="Times New Roman" w:hAnsi="Arial" w:cs="Arial"/>
          <w:color w:val="000000"/>
          <w:lang w:val="es-ES"/>
        </w:rPr>
        <w:t xml:space="preserve">Se aplica a aquellos documentos que tienen valor permanente, es decir, los que lo tienen por disposición legal o los que por su contenido informan sobre el origen, desarrollo, estructura, procedimientos y políticas de la entidad productora, convirtiéndose en testimonio de su actividad y trascendencia. Asimismo, son Patrimonio documental de la sociedad que los produce, utiliza y conserva para la investigación, la </w:t>
      </w:r>
      <w:r w:rsidRPr="004707E3">
        <w:rPr>
          <w:rFonts w:ascii="Arial" w:eastAsia="Times New Roman" w:hAnsi="Arial" w:cs="Arial"/>
          <w:color w:val="000000"/>
          <w:lang w:val="es-ES"/>
        </w:rPr>
        <w:lastRenderedPageBreak/>
        <w:t xml:space="preserve">ciencia y la cultura. </w:t>
      </w:r>
      <w:bookmarkStart w:id="2" w:name="_ftnref3"/>
      <w:r w:rsidRPr="004707E3">
        <w:rPr>
          <w:rFonts w:ascii="Arial" w:eastAsia="Times New Roman" w:hAnsi="Arial" w:cs="Arial"/>
          <w:color w:val="000000"/>
          <w:lang w:val="es-ES"/>
        </w:rPr>
        <w:fldChar w:fldCharType="begin"/>
      </w:r>
      <w:r w:rsidRPr="004707E3">
        <w:rPr>
          <w:rFonts w:ascii="Arial" w:eastAsia="Times New Roman" w:hAnsi="Arial" w:cs="Arial"/>
          <w:color w:val="000000"/>
          <w:lang w:val="es-ES"/>
        </w:rPr>
        <w:instrText xml:space="preserve"> HYPERLINK "" \l "_ftn3" \o "" </w:instrText>
      </w:r>
      <w:r w:rsidRPr="004707E3">
        <w:rPr>
          <w:rFonts w:ascii="Arial" w:eastAsia="Times New Roman" w:hAnsi="Arial" w:cs="Arial"/>
          <w:color w:val="000000"/>
          <w:lang w:val="es-ES"/>
        </w:rPr>
        <w:fldChar w:fldCharType="separate"/>
      </w:r>
      <w:r w:rsidRPr="004707E3">
        <w:rPr>
          <w:rStyle w:val="Hipervnculo"/>
          <w:rFonts w:ascii="Arial" w:eastAsia="Times New Roman" w:hAnsi="Arial" w:cs="Arial"/>
          <w:color w:val="000000"/>
          <w:vertAlign w:val="superscript"/>
          <w:lang w:val="es-ES"/>
        </w:rPr>
        <w:t>[6]</w:t>
      </w:r>
      <w:r w:rsidRPr="004707E3">
        <w:rPr>
          <w:rFonts w:ascii="Arial" w:eastAsia="Times New Roman" w:hAnsi="Arial" w:cs="Arial"/>
          <w:color w:val="000000"/>
          <w:lang w:val="es-ES"/>
        </w:rPr>
        <w:fldChar w:fldCharType="end"/>
      </w:r>
      <w:bookmarkEnd w:id="2"/>
      <w:r w:rsidRPr="004707E3">
        <w:rPr>
          <w:rFonts w:ascii="Arial" w:eastAsia="Times New Roman" w:hAnsi="Arial" w:cs="Arial"/>
          <w:color w:val="000000"/>
          <w:lang w:val="es-ES"/>
        </w:rPr>
        <w:br/>
      </w:r>
    </w:p>
    <w:p w:rsidR="007A798A" w:rsidRPr="004707E3" w:rsidRDefault="00A7117B">
      <w:pPr>
        <w:numPr>
          <w:ilvl w:val="0"/>
          <w:numId w:val="4"/>
        </w:numPr>
        <w:spacing w:before="100" w:beforeAutospacing="1" w:after="100" w:afterAutospacing="1" w:line="240" w:lineRule="auto"/>
        <w:jc w:val="both"/>
        <w:rPr>
          <w:rFonts w:ascii="Arial" w:eastAsia="Times New Roman" w:hAnsi="Arial" w:cs="Arial"/>
          <w:color w:val="000000"/>
          <w:lang w:val="es-ES"/>
        </w:rPr>
      </w:pPr>
      <w:hyperlink r:id="rId8" w:history="1">
        <w:proofErr w:type="spellStart"/>
        <w:r w:rsidR="00482E11" w:rsidRPr="004707E3">
          <w:rPr>
            <w:rStyle w:val="Textoennegrita"/>
            <w:rFonts w:ascii="Arial" w:hAnsi="Arial" w:cs="Arial"/>
            <w:bCs w:val="0"/>
            <w:color w:val="000000"/>
          </w:rPr>
          <w:t>ControlDoc</w:t>
        </w:r>
        <w:proofErr w:type="spellEnd"/>
      </w:hyperlink>
      <w:r w:rsidR="00482E11" w:rsidRPr="004707E3">
        <w:rPr>
          <w:rStyle w:val="Textoennegrita"/>
        </w:rPr>
        <w:t>:</w:t>
      </w:r>
      <w:r w:rsidR="00482E11" w:rsidRPr="004707E3">
        <w:rPr>
          <w:rFonts w:ascii="Arial" w:eastAsia="Times New Roman" w:hAnsi="Arial" w:cs="Arial"/>
          <w:color w:val="000000"/>
          <w:lang w:val="es-ES"/>
        </w:rPr>
        <w:t> es un software vía Web, concebido para la gestión de los procesos generales de los sistemas certificables, como por ejemplo; la necesidad de que el personal disponga de los documentos necesarios y actualizados sin necesidad de imprimir ni distribuir estos documentos. Para el Senado de la República el Sistema de gestión Documental se denomina: SGDEA </w:t>
      </w:r>
      <w:r w:rsidR="00482E11" w:rsidRPr="004707E3">
        <w:rPr>
          <w:rFonts w:ascii="Arial" w:eastAsia="Times New Roman" w:hAnsi="Arial" w:cs="Arial"/>
          <w:i/>
          <w:iCs/>
          <w:color w:val="000000"/>
          <w:lang w:val="es-ES"/>
        </w:rPr>
        <w:t>“Sistema de Gestión de Documentos Electrónicos de Archivo”, según la Resolución 035 del 08 de septiembre de 2021</w:t>
      </w:r>
      <w:hyperlink w:anchor="_ftn3" w:history="1">
        <w:r w:rsidR="00482E11" w:rsidRPr="004707E3">
          <w:rPr>
            <w:rStyle w:val="Hipervnculo"/>
            <w:rFonts w:ascii="Arial" w:eastAsia="Times New Roman" w:hAnsi="Arial" w:cs="Arial"/>
            <w:i/>
            <w:iCs/>
            <w:color w:val="0098E8"/>
            <w:vertAlign w:val="superscript"/>
            <w:lang w:val="es-ES"/>
          </w:rPr>
          <w:t>[7]</w:t>
        </w:r>
      </w:hyperlink>
      <w:r w:rsidR="004707E3">
        <w:rPr>
          <w:rFonts w:ascii="Arial" w:eastAsia="Times New Roman" w:hAnsi="Arial" w:cs="Arial"/>
          <w:i/>
          <w:iCs/>
          <w:color w:val="000000"/>
          <w:vertAlign w:val="superscript"/>
          <w:lang w:val="es-ES"/>
        </w:rPr>
        <w:br/>
      </w:r>
    </w:p>
    <w:p w:rsidR="007A798A" w:rsidRPr="004707E3" w:rsidRDefault="00482E11" w:rsidP="004707E3">
      <w:pPr>
        <w:numPr>
          <w:ilvl w:val="0"/>
          <w:numId w:val="4"/>
        </w:numPr>
        <w:spacing w:before="100" w:beforeAutospacing="1" w:after="100" w:afterAutospacing="1" w:line="240" w:lineRule="auto"/>
        <w:jc w:val="both"/>
        <w:rPr>
          <w:rFonts w:ascii="Arial" w:eastAsia="Times New Roman" w:hAnsi="Arial" w:cs="Arial"/>
          <w:color w:val="000000"/>
          <w:lang w:val="es-ES"/>
        </w:rPr>
      </w:pPr>
      <w:r w:rsidRPr="004707E3">
        <w:rPr>
          <w:rFonts w:ascii="Arial" w:eastAsia="Times New Roman" w:hAnsi="Arial" w:cs="Arial"/>
          <w:b/>
          <w:bCs/>
          <w:color w:val="000000"/>
          <w:lang w:val="es-ES"/>
        </w:rPr>
        <w:t>Documento Electrónico:</w:t>
      </w:r>
      <w:r w:rsidRPr="004707E3">
        <w:rPr>
          <w:rFonts w:ascii="Arial" w:eastAsia="Times New Roman" w:hAnsi="Arial" w:cs="Arial"/>
          <w:color w:val="000000"/>
          <w:lang w:val="es-ES"/>
        </w:rPr>
        <w:t> es todo contenido originalmente creado desde una aplicación electrónica y que contiene información para facilitar transacciones o compartir información entre las partes</w:t>
      </w:r>
      <w:r w:rsidRPr="004707E3">
        <w:rPr>
          <w:rFonts w:ascii="Arial" w:eastAsia="Times New Roman" w:hAnsi="Arial" w:cs="Arial"/>
          <w:b/>
          <w:bCs/>
          <w:color w:val="000000"/>
          <w:lang w:val="es-ES"/>
        </w:rPr>
        <w:t>, </w:t>
      </w:r>
      <w:r w:rsidRPr="004707E3">
        <w:rPr>
          <w:rFonts w:ascii="Arial" w:eastAsia="Times New Roman" w:hAnsi="Arial" w:cs="Arial"/>
          <w:color w:val="000000"/>
          <w:lang w:val="es-ES"/>
        </w:rPr>
        <w:t>Estos instrumentos virtuales reemplazan a sus contrapartes físicas y, por lo general, tienen el mismo propósito, excepto que en formato digital.</w:t>
      </w:r>
    </w:p>
    <w:p w:rsidR="007A798A" w:rsidRPr="004707E3" w:rsidRDefault="00482E11" w:rsidP="004707E3">
      <w:pPr>
        <w:numPr>
          <w:ilvl w:val="0"/>
          <w:numId w:val="5"/>
        </w:numPr>
        <w:spacing w:before="100" w:beforeAutospacing="1" w:after="100" w:afterAutospacing="1" w:line="240" w:lineRule="auto"/>
        <w:jc w:val="both"/>
        <w:rPr>
          <w:rFonts w:ascii="Arial" w:eastAsia="Times New Roman" w:hAnsi="Arial" w:cs="Arial"/>
          <w:color w:val="000000"/>
          <w:lang w:val="es-ES"/>
        </w:rPr>
      </w:pPr>
      <w:r w:rsidRPr="004707E3">
        <w:rPr>
          <w:rStyle w:val="Textoennegrita"/>
          <w:rFonts w:ascii="Arial" w:eastAsia="Times New Roman" w:hAnsi="Arial" w:cs="Arial"/>
          <w:color w:val="000000"/>
          <w:lang w:val="es-ES"/>
        </w:rPr>
        <w:t>Copia de seguridad (</w:t>
      </w:r>
      <w:proofErr w:type="spellStart"/>
      <w:r w:rsidRPr="004707E3">
        <w:rPr>
          <w:rStyle w:val="Textoennegrita"/>
          <w:rFonts w:ascii="Arial" w:eastAsia="Times New Roman" w:hAnsi="Arial" w:cs="Arial"/>
          <w:color w:val="000000"/>
          <w:lang w:val="es-ES"/>
        </w:rPr>
        <w:t>Bakups</w:t>
      </w:r>
      <w:proofErr w:type="spellEnd"/>
      <w:r w:rsidRPr="004707E3">
        <w:rPr>
          <w:rFonts w:ascii="Arial" w:eastAsia="Times New Roman" w:hAnsi="Arial" w:cs="Arial"/>
          <w:color w:val="000000"/>
          <w:lang w:val="es-ES"/>
        </w:rPr>
        <w:t>): Copia de un documento realizada para conservar la información contenida en el original en caso de pérdida o destrucción del mismo.</w:t>
      </w:r>
      <w:bookmarkStart w:id="3" w:name="_ftnref4"/>
      <w:r w:rsidRPr="004707E3">
        <w:rPr>
          <w:rFonts w:ascii="Arial" w:eastAsia="Times New Roman" w:hAnsi="Arial" w:cs="Arial"/>
          <w:color w:val="000000"/>
          <w:lang w:val="es-ES"/>
        </w:rPr>
        <w:fldChar w:fldCharType="begin"/>
      </w:r>
      <w:r w:rsidRPr="004707E3">
        <w:rPr>
          <w:rFonts w:ascii="Arial" w:eastAsia="Times New Roman" w:hAnsi="Arial" w:cs="Arial"/>
          <w:color w:val="000000"/>
          <w:lang w:val="es-ES"/>
        </w:rPr>
        <w:instrText xml:space="preserve"> HYPERLINK "" \l "_ftn4" \o "" </w:instrText>
      </w:r>
      <w:r w:rsidRPr="004707E3">
        <w:rPr>
          <w:rFonts w:ascii="Arial" w:eastAsia="Times New Roman" w:hAnsi="Arial" w:cs="Arial"/>
          <w:color w:val="000000"/>
          <w:lang w:val="es-ES"/>
        </w:rPr>
        <w:fldChar w:fldCharType="separate"/>
      </w:r>
      <w:r w:rsidRPr="004707E3">
        <w:rPr>
          <w:rStyle w:val="Hipervnculo"/>
          <w:rFonts w:ascii="Arial" w:eastAsia="Times New Roman" w:hAnsi="Arial" w:cs="Arial"/>
          <w:color w:val="0098E8"/>
          <w:vertAlign w:val="superscript"/>
          <w:lang w:val="es-ES"/>
        </w:rPr>
        <w:t>[8]</w:t>
      </w:r>
      <w:r w:rsidRPr="004707E3">
        <w:rPr>
          <w:rFonts w:ascii="Arial" w:eastAsia="Times New Roman" w:hAnsi="Arial" w:cs="Arial"/>
          <w:color w:val="000000"/>
          <w:lang w:val="es-ES"/>
        </w:rPr>
        <w:fldChar w:fldCharType="end"/>
      </w:r>
      <w:bookmarkEnd w:id="3"/>
    </w:p>
    <w:p w:rsidR="007A798A" w:rsidRPr="004707E3" w:rsidRDefault="00482E11" w:rsidP="004707E3">
      <w:pPr>
        <w:numPr>
          <w:ilvl w:val="0"/>
          <w:numId w:val="6"/>
        </w:numPr>
        <w:spacing w:before="100" w:beforeAutospacing="1" w:after="100" w:afterAutospacing="1" w:line="240" w:lineRule="auto"/>
        <w:jc w:val="both"/>
        <w:rPr>
          <w:rFonts w:ascii="Arial" w:eastAsia="Times New Roman" w:hAnsi="Arial" w:cs="Arial"/>
          <w:color w:val="000000"/>
          <w:lang w:val="es-ES"/>
        </w:rPr>
      </w:pPr>
      <w:r w:rsidRPr="004707E3">
        <w:rPr>
          <w:rStyle w:val="Textoennegrita"/>
          <w:rFonts w:ascii="Arial" w:eastAsia="Times New Roman" w:hAnsi="Arial" w:cs="Arial"/>
          <w:color w:val="000000"/>
          <w:lang w:val="es-ES"/>
        </w:rPr>
        <w:t xml:space="preserve">Digitalización: </w:t>
      </w:r>
      <w:r w:rsidRPr="004707E3">
        <w:rPr>
          <w:rFonts w:ascii="Arial" w:eastAsia="Times New Roman" w:hAnsi="Arial" w:cs="Arial"/>
          <w:color w:val="000000"/>
          <w:lang w:val="es-ES"/>
        </w:rPr>
        <w:t xml:space="preserve">técnica que permite la reproducción de información que se encuentra guardada de manera analógica (Soportes: papel, video, </w:t>
      </w:r>
      <w:proofErr w:type="spellStart"/>
      <w:r w:rsidRPr="004707E3">
        <w:rPr>
          <w:rFonts w:ascii="Arial" w:eastAsia="Times New Roman" w:hAnsi="Arial" w:cs="Arial"/>
          <w:color w:val="000000"/>
          <w:lang w:val="es-ES"/>
        </w:rPr>
        <w:t>casettes</w:t>
      </w:r>
      <w:proofErr w:type="spellEnd"/>
      <w:r w:rsidRPr="004707E3">
        <w:rPr>
          <w:rFonts w:ascii="Arial" w:eastAsia="Times New Roman" w:hAnsi="Arial" w:cs="Arial"/>
          <w:color w:val="000000"/>
          <w:lang w:val="es-ES"/>
        </w:rPr>
        <w:t>, cinta, película, microfilm y otros) en una que sólo puede leerse o interpretarse por computador.</w:t>
      </w:r>
      <w:bookmarkStart w:id="4" w:name="_ftnref5"/>
      <w:r w:rsidRPr="004707E3">
        <w:rPr>
          <w:rFonts w:ascii="Arial" w:eastAsia="Times New Roman" w:hAnsi="Arial" w:cs="Arial"/>
          <w:color w:val="000000"/>
          <w:lang w:val="es-ES"/>
        </w:rPr>
        <w:fldChar w:fldCharType="begin"/>
      </w:r>
      <w:r w:rsidRPr="004707E3">
        <w:rPr>
          <w:rFonts w:ascii="Arial" w:eastAsia="Times New Roman" w:hAnsi="Arial" w:cs="Arial"/>
          <w:color w:val="000000"/>
          <w:lang w:val="es-ES"/>
        </w:rPr>
        <w:instrText xml:space="preserve"> HYPERLINK "" \l "_ftn5" \o "" </w:instrText>
      </w:r>
      <w:r w:rsidRPr="004707E3">
        <w:rPr>
          <w:rFonts w:ascii="Arial" w:eastAsia="Times New Roman" w:hAnsi="Arial" w:cs="Arial"/>
          <w:color w:val="000000"/>
          <w:lang w:val="es-ES"/>
        </w:rPr>
        <w:fldChar w:fldCharType="separate"/>
      </w:r>
      <w:r w:rsidRPr="004707E3">
        <w:rPr>
          <w:rStyle w:val="Hipervnculo"/>
          <w:rFonts w:ascii="Arial" w:eastAsia="Times New Roman" w:hAnsi="Arial" w:cs="Arial"/>
          <w:color w:val="0098E8"/>
          <w:vertAlign w:val="superscript"/>
          <w:lang w:val="es-ES"/>
        </w:rPr>
        <w:t>[9]</w:t>
      </w:r>
      <w:r w:rsidRPr="004707E3">
        <w:rPr>
          <w:rFonts w:ascii="Arial" w:eastAsia="Times New Roman" w:hAnsi="Arial" w:cs="Arial"/>
          <w:color w:val="000000"/>
          <w:lang w:val="es-ES"/>
        </w:rPr>
        <w:fldChar w:fldCharType="end"/>
      </w:r>
      <w:bookmarkEnd w:id="4"/>
    </w:p>
    <w:p w:rsidR="007A798A" w:rsidRPr="004707E3" w:rsidRDefault="00482E11">
      <w:pPr>
        <w:numPr>
          <w:ilvl w:val="0"/>
          <w:numId w:val="7"/>
        </w:numPr>
        <w:spacing w:before="100" w:beforeAutospacing="1" w:after="100" w:afterAutospacing="1" w:line="240" w:lineRule="auto"/>
        <w:jc w:val="both"/>
        <w:rPr>
          <w:rFonts w:ascii="Arial" w:eastAsia="Times New Roman" w:hAnsi="Arial" w:cs="Arial"/>
          <w:color w:val="000000"/>
          <w:lang w:val="es-ES"/>
        </w:rPr>
      </w:pPr>
      <w:r w:rsidRPr="004707E3">
        <w:rPr>
          <w:rStyle w:val="Textoennegrita"/>
          <w:rFonts w:ascii="Arial" w:eastAsia="Times New Roman" w:hAnsi="Arial" w:cs="Arial"/>
          <w:color w:val="000000"/>
          <w:lang w:val="es-ES"/>
        </w:rPr>
        <w:t xml:space="preserve">Disponibilidad: </w:t>
      </w:r>
      <w:r w:rsidRPr="004707E3">
        <w:rPr>
          <w:rFonts w:ascii="Arial" w:eastAsia="Times New Roman" w:hAnsi="Arial" w:cs="Arial"/>
          <w:color w:val="000000"/>
          <w:lang w:val="es-ES"/>
        </w:rPr>
        <w:t>es sinónimo de usabilidad, que se pueda localizar, recuperar, presentar e interpretar.</w:t>
      </w:r>
      <w:bookmarkStart w:id="5" w:name="_ftnref6"/>
      <w:r w:rsidRPr="004707E3">
        <w:rPr>
          <w:rFonts w:ascii="Arial" w:eastAsia="Times New Roman" w:hAnsi="Arial" w:cs="Arial"/>
          <w:color w:val="000000"/>
          <w:vertAlign w:val="superscript"/>
          <w:lang w:val="es-ES"/>
        </w:rPr>
        <w:fldChar w:fldCharType="begin"/>
      </w:r>
      <w:r w:rsidRPr="004707E3">
        <w:rPr>
          <w:rFonts w:ascii="Arial" w:eastAsia="Times New Roman" w:hAnsi="Arial" w:cs="Arial"/>
          <w:color w:val="000000"/>
          <w:vertAlign w:val="superscript"/>
          <w:lang w:val="es-ES"/>
        </w:rPr>
        <w:instrText xml:space="preserve"> HYPERLINK "" \l "_ftn6" \o "" </w:instrText>
      </w:r>
      <w:r w:rsidRPr="004707E3">
        <w:rPr>
          <w:rFonts w:ascii="Arial" w:eastAsia="Times New Roman" w:hAnsi="Arial" w:cs="Arial"/>
          <w:color w:val="000000"/>
          <w:vertAlign w:val="superscript"/>
          <w:lang w:val="es-ES"/>
        </w:rPr>
        <w:fldChar w:fldCharType="separate"/>
      </w:r>
      <w:r w:rsidRPr="004707E3">
        <w:rPr>
          <w:rStyle w:val="Hipervnculo"/>
          <w:rFonts w:ascii="Arial" w:eastAsia="Times New Roman" w:hAnsi="Arial" w:cs="Arial"/>
          <w:color w:val="0098E8"/>
          <w:vertAlign w:val="superscript"/>
          <w:lang w:val="es-ES"/>
        </w:rPr>
        <w:t>[10]</w:t>
      </w:r>
      <w:r w:rsidRPr="004707E3">
        <w:rPr>
          <w:rFonts w:ascii="Arial" w:eastAsia="Times New Roman" w:hAnsi="Arial" w:cs="Arial"/>
          <w:color w:val="000000"/>
          <w:vertAlign w:val="superscript"/>
          <w:lang w:val="es-ES"/>
        </w:rPr>
        <w:fldChar w:fldCharType="end"/>
      </w:r>
      <w:bookmarkEnd w:id="5"/>
    </w:p>
    <w:p w:rsidR="005A19D7" w:rsidRPr="005A19D7" w:rsidRDefault="00482E11" w:rsidP="00E556A1">
      <w:pPr>
        <w:numPr>
          <w:ilvl w:val="0"/>
          <w:numId w:val="9"/>
        </w:numPr>
        <w:spacing w:before="100" w:beforeAutospacing="1" w:after="100" w:afterAutospacing="1" w:line="240" w:lineRule="auto"/>
        <w:jc w:val="both"/>
        <w:rPr>
          <w:rStyle w:val="Textoennegrita"/>
          <w:rFonts w:ascii="Arial" w:eastAsia="Times New Roman" w:hAnsi="Arial" w:cs="Arial"/>
          <w:b w:val="0"/>
          <w:bCs w:val="0"/>
          <w:color w:val="000000"/>
          <w:lang w:val="es-ES"/>
        </w:rPr>
      </w:pPr>
      <w:r w:rsidRPr="005A19D7">
        <w:rPr>
          <w:rFonts w:ascii="Arial" w:eastAsia="Times New Roman" w:hAnsi="Arial" w:cs="Arial"/>
          <w:b/>
          <w:bCs/>
          <w:color w:val="000000"/>
          <w:shd w:val="clear" w:color="auto" w:fill="FFFFFF"/>
          <w:lang w:val="es-ES"/>
        </w:rPr>
        <w:t>Expediente</w:t>
      </w:r>
      <w:r w:rsidRPr="005A19D7">
        <w:rPr>
          <w:rFonts w:ascii="Arial" w:eastAsia="Times New Roman" w:hAnsi="Arial" w:cs="Arial"/>
          <w:color w:val="000000"/>
          <w:shd w:val="clear" w:color="auto" w:fill="FFFFFF"/>
          <w:lang w:val="es-ES"/>
        </w:rPr>
        <w:t>: Conjunto de documentos producidos y recibidos durante el desarrollo de un mismo trámite o procedimiento, acumulados por una persona, dependencia o unidad administrativa, vinculados y relacionados entre sí y que se conservan manteniendo la integridad y orden en que fueron tramitados, desde su inicio hasta su resolución definitiva.</w:t>
      </w:r>
      <w:hyperlink w:anchor="_ftn1" w:history="1">
        <w:r w:rsidRPr="005A19D7">
          <w:rPr>
            <w:rStyle w:val="Hipervnculo"/>
            <w:rFonts w:ascii="Arial" w:eastAsia="Times New Roman" w:hAnsi="Arial" w:cs="Arial"/>
            <w:color w:val="0098E8"/>
            <w:shd w:val="clear" w:color="auto" w:fill="FFFFFF"/>
            <w:vertAlign w:val="superscript"/>
            <w:lang w:val="es-ES"/>
          </w:rPr>
          <w:t>[11]</w:t>
        </w:r>
      </w:hyperlink>
      <w:r w:rsidRPr="005A19D7">
        <w:rPr>
          <w:rFonts w:ascii="Arial" w:eastAsia="Times New Roman" w:hAnsi="Arial" w:cs="Arial"/>
          <w:color w:val="000000"/>
          <w:shd w:val="clear" w:color="auto" w:fill="FFFFFF"/>
          <w:lang w:val="es-ES"/>
        </w:rPr>
        <w:t>  </w:t>
      </w:r>
      <w:r w:rsidRPr="005A19D7">
        <w:rPr>
          <w:rFonts w:ascii="Arial" w:eastAsia="Times New Roman" w:hAnsi="Arial" w:cs="Arial"/>
          <w:color w:val="000000"/>
          <w:lang w:val="es-ES"/>
        </w:rPr>
        <w:t> </w:t>
      </w:r>
      <w:r w:rsidRPr="005A19D7">
        <w:rPr>
          <w:rFonts w:ascii="Arial" w:eastAsia="Times New Roman" w:hAnsi="Arial" w:cs="Arial"/>
          <w:color w:val="000000"/>
          <w:lang w:val="es-ES"/>
        </w:rPr>
        <w:br/>
      </w:r>
    </w:p>
    <w:p w:rsidR="007A798A" w:rsidRPr="005A19D7" w:rsidRDefault="00482E11" w:rsidP="00E556A1">
      <w:pPr>
        <w:numPr>
          <w:ilvl w:val="0"/>
          <w:numId w:val="9"/>
        </w:numPr>
        <w:spacing w:before="100" w:beforeAutospacing="1" w:after="100" w:afterAutospacing="1" w:line="240" w:lineRule="auto"/>
        <w:jc w:val="both"/>
        <w:rPr>
          <w:rFonts w:ascii="Arial" w:eastAsia="Times New Roman" w:hAnsi="Arial" w:cs="Arial"/>
          <w:color w:val="000000"/>
          <w:lang w:val="es-ES"/>
        </w:rPr>
      </w:pPr>
      <w:r w:rsidRPr="005A19D7">
        <w:rPr>
          <w:rStyle w:val="Textoennegrita"/>
          <w:rFonts w:ascii="Arial" w:eastAsia="Times New Roman" w:hAnsi="Arial" w:cs="Arial"/>
          <w:color w:val="000000"/>
          <w:shd w:val="clear" w:color="auto" w:fill="FFFFFF"/>
          <w:lang w:val="es-ES"/>
        </w:rPr>
        <w:t>Expediente electrónico</w:t>
      </w:r>
      <w:r w:rsidRPr="005A19D7">
        <w:rPr>
          <w:rFonts w:ascii="Arial" w:eastAsia="Times New Roman" w:hAnsi="Arial" w:cs="Arial"/>
          <w:color w:val="000000"/>
          <w:shd w:val="clear" w:color="auto" w:fill="FFFFFF"/>
          <w:lang w:val="es-ES"/>
        </w:rPr>
        <w:t xml:space="preserve">: </w:t>
      </w:r>
      <w:r w:rsidRPr="005A19D7">
        <w:rPr>
          <w:rFonts w:ascii="Arial" w:eastAsia="Times New Roman" w:hAnsi="Arial" w:cs="Arial"/>
          <w:color w:val="000000"/>
          <w:lang w:val="es-ES"/>
        </w:rPr>
        <w:t>es un conjunto de documentos electrónicos que hacen parte de un mismo trámite o asunto administrativo, cualquiera que sea el tipo de información que contengan, y que se encuentran vinculados entre sí para ser archivados.</w:t>
      </w:r>
      <w:bookmarkStart w:id="6" w:name="_ftnref7"/>
      <w:r w:rsidRPr="005A19D7">
        <w:rPr>
          <w:rFonts w:ascii="Arial" w:eastAsia="Times New Roman" w:hAnsi="Arial" w:cs="Arial"/>
          <w:color w:val="000000"/>
          <w:lang w:val="es-ES"/>
        </w:rPr>
        <w:fldChar w:fldCharType="begin"/>
      </w:r>
      <w:r w:rsidRPr="005A19D7">
        <w:rPr>
          <w:rFonts w:ascii="Arial" w:eastAsia="Times New Roman" w:hAnsi="Arial" w:cs="Arial"/>
          <w:color w:val="000000"/>
          <w:lang w:val="es-ES"/>
        </w:rPr>
        <w:instrText xml:space="preserve"> HYPERLINK "" \l "_ftn7" \o "" </w:instrText>
      </w:r>
      <w:r w:rsidRPr="005A19D7">
        <w:rPr>
          <w:rFonts w:ascii="Arial" w:eastAsia="Times New Roman" w:hAnsi="Arial" w:cs="Arial"/>
          <w:color w:val="000000"/>
          <w:lang w:val="es-ES"/>
        </w:rPr>
        <w:fldChar w:fldCharType="separate"/>
      </w:r>
      <w:r w:rsidRPr="005A19D7">
        <w:rPr>
          <w:rStyle w:val="Hipervnculo"/>
          <w:rFonts w:ascii="Arial" w:eastAsia="Times New Roman" w:hAnsi="Arial" w:cs="Arial"/>
          <w:color w:val="0098E8"/>
          <w:shd w:val="clear" w:color="auto" w:fill="FFFFFF"/>
          <w:vertAlign w:val="superscript"/>
          <w:lang w:val="es-ES"/>
        </w:rPr>
        <w:t>[12]</w:t>
      </w:r>
      <w:r w:rsidRPr="005A19D7">
        <w:rPr>
          <w:rFonts w:ascii="Arial" w:eastAsia="Times New Roman" w:hAnsi="Arial" w:cs="Arial"/>
          <w:color w:val="000000"/>
          <w:lang w:val="es-ES"/>
        </w:rPr>
        <w:fldChar w:fldCharType="end"/>
      </w:r>
      <w:bookmarkEnd w:id="6"/>
    </w:p>
    <w:p w:rsidR="005A19D7" w:rsidRPr="005A19D7" w:rsidRDefault="00482E11" w:rsidP="0074694E">
      <w:pPr>
        <w:numPr>
          <w:ilvl w:val="0"/>
          <w:numId w:val="11"/>
        </w:numPr>
        <w:spacing w:before="100" w:beforeAutospacing="1" w:after="100" w:afterAutospacing="1" w:line="240" w:lineRule="auto"/>
        <w:jc w:val="both"/>
        <w:rPr>
          <w:rFonts w:ascii="Arial" w:eastAsia="Times New Roman" w:hAnsi="Arial" w:cs="Arial"/>
          <w:color w:val="000000"/>
          <w:lang w:val="es-ES"/>
        </w:rPr>
      </w:pPr>
      <w:r w:rsidRPr="005A19D7">
        <w:rPr>
          <w:rStyle w:val="Textoennegrita"/>
          <w:rFonts w:ascii="Arial" w:eastAsia="Times New Roman" w:hAnsi="Arial" w:cs="Arial"/>
          <w:color w:val="000000"/>
          <w:lang w:val="es-ES"/>
        </w:rPr>
        <w:t xml:space="preserve">Integridad: </w:t>
      </w:r>
      <w:r w:rsidRPr="005A19D7">
        <w:rPr>
          <w:rFonts w:ascii="Arial" w:eastAsia="Times New Roman" w:hAnsi="Arial" w:cs="Arial"/>
          <w:color w:val="000000"/>
          <w:lang w:val="es-ES"/>
        </w:rPr>
        <w:t>Que se conserve en su totalidad sin haber sido alterada.</w:t>
      </w:r>
      <w:bookmarkStart w:id="7" w:name="_ftnref8"/>
      <w:r w:rsidRPr="005A19D7">
        <w:rPr>
          <w:rFonts w:ascii="Arial" w:eastAsia="Times New Roman" w:hAnsi="Arial" w:cs="Arial"/>
          <w:color w:val="000000"/>
          <w:vertAlign w:val="superscript"/>
          <w:lang w:val="es-ES"/>
        </w:rPr>
        <w:fldChar w:fldCharType="begin"/>
      </w:r>
      <w:r w:rsidRPr="005A19D7">
        <w:rPr>
          <w:rFonts w:ascii="Arial" w:eastAsia="Times New Roman" w:hAnsi="Arial" w:cs="Arial"/>
          <w:color w:val="000000"/>
          <w:vertAlign w:val="superscript"/>
          <w:lang w:val="es-ES"/>
        </w:rPr>
        <w:instrText xml:space="preserve"> HYPERLINK "" \l "_ftn8" \o "" </w:instrText>
      </w:r>
      <w:r w:rsidRPr="005A19D7">
        <w:rPr>
          <w:rFonts w:ascii="Arial" w:eastAsia="Times New Roman" w:hAnsi="Arial" w:cs="Arial"/>
          <w:color w:val="000000"/>
          <w:vertAlign w:val="superscript"/>
          <w:lang w:val="es-ES"/>
        </w:rPr>
        <w:fldChar w:fldCharType="separate"/>
      </w:r>
      <w:r w:rsidRPr="005A19D7">
        <w:rPr>
          <w:rStyle w:val="Hipervnculo"/>
          <w:rFonts w:ascii="Arial" w:eastAsia="Times New Roman" w:hAnsi="Arial" w:cs="Arial"/>
          <w:color w:val="0098E8"/>
          <w:vertAlign w:val="superscript"/>
          <w:lang w:val="es-ES"/>
        </w:rPr>
        <w:t>[13]</w:t>
      </w:r>
      <w:r w:rsidRPr="005A19D7">
        <w:rPr>
          <w:rFonts w:ascii="Arial" w:eastAsia="Times New Roman" w:hAnsi="Arial" w:cs="Arial"/>
          <w:color w:val="000000"/>
          <w:vertAlign w:val="superscript"/>
          <w:lang w:val="es-ES"/>
        </w:rPr>
        <w:fldChar w:fldCharType="end"/>
      </w:r>
      <w:bookmarkEnd w:id="7"/>
      <w:r w:rsidR="005A19D7" w:rsidRPr="005A19D7">
        <w:rPr>
          <w:rFonts w:ascii="Arial" w:eastAsia="Times New Roman" w:hAnsi="Arial" w:cs="Arial"/>
          <w:color w:val="000000"/>
          <w:vertAlign w:val="superscript"/>
          <w:lang w:val="es-ES"/>
        </w:rPr>
        <w:br/>
      </w:r>
    </w:p>
    <w:p w:rsidR="007A798A" w:rsidRPr="005A19D7" w:rsidRDefault="00482E11" w:rsidP="0074694E">
      <w:pPr>
        <w:numPr>
          <w:ilvl w:val="0"/>
          <w:numId w:val="11"/>
        </w:numPr>
        <w:spacing w:before="100" w:beforeAutospacing="1" w:after="100" w:afterAutospacing="1" w:line="240" w:lineRule="auto"/>
        <w:jc w:val="both"/>
        <w:rPr>
          <w:rFonts w:ascii="Arial" w:eastAsia="Times New Roman" w:hAnsi="Arial" w:cs="Arial"/>
          <w:color w:val="000000"/>
          <w:lang w:val="es-ES"/>
        </w:rPr>
      </w:pPr>
      <w:r w:rsidRPr="005A19D7">
        <w:rPr>
          <w:rFonts w:ascii="Arial" w:eastAsia="Times New Roman" w:hAnsi="Arial" w:cs="Arial"/>
          <w:b/>
          <w:bCs/>
          <w:color w:val="000000"/>
          <w:lang w:val="es-ES"/>
        </w:rPr>
        <w:t>Preservación Digital:</w:t>
      </w:r>
      <w:r w:rsidRPr="005A19D7">
        <w:rPr>
          <w:rFonts w:ascii="Arial" w:eastAsia="Times New Roman" w:hAnsi="Arial" w:cs="Arial"/>
          <w:color w:val="000000"/>
          <w:lang w:val="es-ES"/>
        </w:rPr>
        <w:t xml:space="preserve"> “Es el conjunto de principios, políticas, estrategias y acciones específicas que tienen como fin asegurar la estabilidad física y tecnológica de los datos, la permanencia y el acceso a la información de los documentos digitales y proteger el contenido intelectual de los mismos por el tiempo que se considere necesario”.</w:t>
      </w:r>
      <w:hyperlink w:anchor="_ftn1" w:history="1">
        <w:r w:rsidRPr="005A19D7">
          <w:rPr>
            <w:rStyle w:val="Hipervnculo"/>
            <w:rFonts w:ascii="Arial" w:eastAsia="Times New Roman" w:hAnsi="Arial" w:cs="Arial"/>
            <w:color w:val="0098E8"/>
            <w:vertAlign w:val="superscript"/>
            <w:lang w:val="es-ES"/>
          </w:rPr>
          <w:t>[14]</w:t>
        </w:r>
      </w:hyperlink>
      <w:bookmarkEnd w:id="0"/>
      <w:r w:rsidRPr="005A19D7">
        <w:rPr>
          <w:rFonts w:ascii="Arial" w:eastAsia="Times New Roman" w:hAnsi="Arial" w:cs="Arial"/>
          <w:color w:val="000000"/>
          <w:vertAlign w:val="superscript"/>
          <w:lang w:val="es-ES"/>
        </w:rPr>
        <w:br/>
      </w:r>
    </w:p>
    <w:p w:rsidR="007A798A" w:rsidRPr="004707E3" w:rsidRDefault="00482E11">
      <w:pPr>
        <w:numPr>
          <w:ilvl w:val="0"/>
          <w:numId w:val="11"/>
        </w:numPr>
        <w:spacing w:before="100" w:beforeAutospacing="1" w:after="100" w:afterAutospacing="1" w:line="240" w:lineRule="auto"/>
        <w:jc w:val="both"/>
        <w:rPr>
          <w:rFonts w:ascii="Arial" w:eastAsia="Times New Roman" w:hAnsi="Arial" w:cs="Arial"/>
          <w:color w:val="000000"/>
          <w:lang w:val="es-ES"/>
        </w:rPr>
      </w:pPr>
      <w:r w:rsidRPr="004707E3">
        <w:rPr>
          <w:rFonts w:ascii="Arial" w:eastAsia="Times New Roman" w:hAnsi="Arial" w:cs="Arial"/>
          <w:b/>
          <w:bCs/>
          <w:color w:val="000000"/>
          <w:lang w:val="es-ES"/>
        </w:rPr>
        <w:t xml:space="preserve">PDF: </w:t>
      </w:r>
      <w:r w:rsidRPr="004707E3">
        <w:rPr>
          <w:rFonts w:ascii="Arial" w:eastAsia="Times New Roman" w:hAnsi="Arial" w:cs="Arial"/>
          <w:color w:val="000000"/>
          <w:lang w:val="es-ES"/>
        </w:rPr>
        <w:t xml:space="preserve">significa Portable </w:t>
      </w:r>
      <w:proofErr w:type="spellStart"/>
      <w:r w:rsidRPr="004707E3">
        <w:rPr>
          <w:rFonts w:ascii="Arial" w:eastAsia="Times New Roman" w:hAnsi="Arial" w:cs="Arial"/>
          <w:color w:val="000000"/>
          <w:lang w:val="es-ES"/>
        </w:rPr>
        <w:t>Document</w:t>
      </w:r>
      <w:proofErr w:type="spellEnd"/>
      <w:r w:rsidRPr="004707E3">
        <w:rPr>
          <w:rFonts w:ascii="Arial" w:eastAsia="Times New Roman" w:hAnsi="Arial" w:cs="Arial"/>
          <w:color w:val="000000"/>
          <w:lang w:val="es-ES"/>
        </w:rPr>
        <w:t xml:space="preserve"> </w:t>
      </w:r>
      <w:proofErr w:type="spellStart"/>
      <w:r w:rsidRPr="004707E3">
        <w:rPr>
          <w:rFonts w:ascii="Arial" w:eastAsia="Times New Roman" w:hAnsi="Arial" w:cs="Arial"/>
          <w:color w:val="000000"/>
          <w:lang w:val="es-ES"/>
        </w:rPr>
        <w:t>Format</w:t>
      </w:r>
      <w:proofErr w:type="spellEnd"/>
      <w:r w:rsidRPr="004707E3">
        <w:rPr>
          <w:rFonts w:ascii="Arial" w:eastAsia="Times New Roman" w:hAnsi="Arial" w:cs="Arial"/>
          <w:color w:val="000000"/>
          <w:lang w:val="es-ES"/>
        </w:rPr>
        <w:t xml:space="preserve"> (Formato Portátil de Documento), es un formato de archivo universal que conserva la apariencia del documento original.</w:t>
      </w:r>
    </w:p>
    <w:p w:rsidR="007A798A" w:rsidRPr="005A19D7" w:rsidRDefault="00482E11" w:rsidP="00F44EEE">
      <w:pPr>
        <w:numPr>
          <w:ilvl w:val="0"/>
          <w:numId w:val="12"/>
        </w:numPr>
        <w:spacing w:before="100" w:beforeAutospacing="1" w:after="0" w:afterAutospacing="1" w:line="240" w:lineRule="auto"/>
        <w:jc w:val="both"/>
        <w:rPr>
          <w:rFonts w:ascii="Arial" w:eastAsia="Times New Roman" w:hAnsi="Arial" w:cs="Arial"/>
          <w:color w:val="000000"/>
          <w:lang w:val="es-ES"/>
        </w:rPr>
      </w:pPr>
      <w:r w:rsidRPr="005A19D7">
        <w:rPr>
          <w:rStyle w:val="Textoennegrita"/>
          <w:rFonts w:ascii="Arial" w:eastAsia="Times New Roman" w:hAnsi="Arial" w:cs="Arial"/>
          <w:color w:val="000000"/>
          <w:lang w:val="es-ES"/>
        </w:rPr>
        <w:t>UFO:</w:t>
      </w:r>
      <w:r w:rsidRPr="005A19D7">
        <w:rPr>
          <w:rFonts w:ascii="Arial" w:eastAsia="Times New Roman" w:hAnsi="Arial" w:cs="Arial"/>
          <w:color w:val="000000"/>
          <w:lang w:val="es-ES"/>
        </w:rPr>
        <w:t xml:space="preserve"> Unidad de Fotocopiado </w:t>
      </w:r>
      <w:hyperlink w:anchor="_ftn1" w:history="1">
        <w:r w:rsidRPr="005A19D7">
          <w:rPr>
            <w:rStyle w:val="Hipervnculo"/>
            <w:rFonts w:ascii="Arial" w:eastAsia="Times New Roman" w:hAnsi="Arial" w:cs="Arial"/>
            <w:color w:val="0098E8"/>
            <w:vertAlign w:val="superscript"/>
            <w:lang w:val="es-ES"/>
          </w:rPr>
          <w:t>[14]</w:t>
        </w:r>
      </w:hyperlink>
      <w:r w:rsidR="005A19D7" w:rsidRPr="005A19D7">
        <w:rPr>
          <w:rFonts w:ascii="Arial" w:eastAsia="Times New Roman" w:hAnsi="Arial" w:cs="Arial"/>
          <w:color w:val="000000"/>
          <w:lang w:val="es-ES"/>
        </w:rPr>
        <w:br/>
      </w:r>
      <w:r w:rsidR="005A19D7" w:rsidRPr="005A19D7">
        <w:rPr>
          <w:rFonts w:ascii="Arial" w:eastAsia="Times New Roman" w:hAnsi="Arial" w:cs="Arial"/>
          <w:color w:val="000000"/>
          <w:lang w:val="es-ES"/>
        </w:rPr>
        <w:br/>
      </w:r>
      <w:r w:rsidR="00A7117B" w:rsidRPr="004707E3">
        <w:rPr>
          <w:rFonts w:ascii="Arial" w:eastAsia="Times New Roman" w:hAnsi="Arial" w:cs="Arial"/>
          <w:color w:val="000000"/>
          <w:lang w:val="es-ES"/>
        </w:rPr>
        <w:pict w14:anchorId="07B5BD79">
          <v:rect id="_x0000_i1025" style="width:122pt;height:.75pt" o:hrpct="330" o:hrstd="t" o:hr="t" fillcolor="#a0a0a0" stroked="f"/>
        </w:pict>
      </w:r>
    </w:p>
    <w:p w:rsidR="007A798A" w:rsidRPr="005A19D7" w:rsidRDefault="00482E11" w:rsidP="005A19D7">
      <w:pPr>
        <w:pStyle w:val="NormalWeb"/>
        <w:spacing w:before="0" w:beforeAutospacing="0" w:after="0" w:afterAutospacing="0"/>
        <w:rPr>
          <w:rFonts w:ascii="Arial" w:hAnsi="Arial" w:cs="Arial"/>
          <w:color w:val="000000"/>
          <w:sz w:val="16"/>
          <w:szCs w:val="16"/>
          <w:lang w:val="es-ES"/>
        </w:rPr>
      </w:pPr>
      <w:r w:rsidRPr="005A19D7">
        <w:rPr>
          <w:rFonts w:ascii="Arial" w:hAnsi="Arial" w:cs="Arial"/>
          <w:color w:val="000000"/>
          <w:sz w:val="16"/>
          <w:szCs w:val="16"/>
          <w:vertAlign w:val="superscript"/>
          <w:lang w:val="es-ES"/>
        </w:rPr>
        <w:t>[1]</w:t>
      </w:r>
      <w:r w:rsidRPr="005A19D7">
        <w:rPr>
          <w:rFonts w:ascii="Arial" w:hAnsi="Arial" w:cs="Arial"/>
          <w:color w:val="000000"/>
          <w:sz w:val="16"/>
          <w:szCs w:val="16"/>
          <w:lang w:val="es-ES"/>
        </w:rPr>
        <w:t> </w:t>
      </w:r>
      <w:r w:rsidRPr="005A19D7">
        <w:rPr>
          <w:rFonts w:ascii="Arial" w:hAnsi="Arial" w:cs="Arial"/>
          <w:i/>
          <w:iCs/>
          <w:color w:val="000000"/>
          <w:sz w:val="16"/>
          <w:szCs w:val="16"/>
          <w:lang w:val="es-ES"/>
        </w:rPr>
        <w:t>Archivo General de la Nación, Acuerdo 006 de 2014.</w:t>
      </w:r>
    </w:p>
    <w:p w:rsidR="007A798A" w:rsidRPr="005A19D7" w:rsidRDefault="00482E11" w:rsidP="005A19D7">
      <w:pPr>
        <w:pStyle w:val="NormalWeb"/>
        <w:spacing w:before="0" w:beforeAutospacing="0" w:after="0" w:afterAutospacing="0"/>
        <w:rPr>
          <w:rFonts w:ascii="Arial" w:hAnsi="Arial" w:cs="Arial"/>
          <w:color w:val="000000"/>
          <w:sz w:val="16"/>
          <w:szCs w:val="16"/>
          <w:lang w:val="es-ES"/>
        </w:rPr>
      </w:pPr>
      <w:r w:rsidRPr="005A19D7">
        <w:rPr>
          <w:rFonts w:ascii="Arial" w:hAnsi="Arial" w:cs="Arial"/>
          <w:color w:val="000000"/>
          <w:sz w:val="16"/>
          <w:szCs w:val="16"/>
          <w:vertAlign w:val="superscript"/>
          <w:lang w:val="es-ES"/>
        </w:rPr>
        <w:t>[2]</w:t>
      </w:r>
      <w:r w:rsidRPr="005A19D7">
        <w:rPr>
          <w:rFonts w:ascii="Arial" w:hAnsi="Arial" w:cs="Arial"/>
          <w:i/>
          <w:iCs/>
          <w:color w:val="000000"/>
          <w:sz w:val="16"/>
          <w:szCs w:val="16"/>
          <w:lang w:val="es-ES"/>
        </w:rPr>
        <w:t> Curso para Veedurías Ciudadanas – EVA – Función Pública. (</w:t>
      </w:r>
      <w:proofErr w:type="spellStart"/>
      <w:r w:rsidRPr="005A19D7">
        <w:rPr>
          <w:rFonts w:ascii="Arial" w:hAnsi="Arial" w:cs="Arial"/>
          <w:i/>
          <w:iCs/>
          <w:color w:val="000000"/>
          <w:sz w:val="16"/>
          <w:szCs w:val="16"/>
          <w:lang w:val="es-ES"/>
        </w:rPr>
        <w:t>n.d</w:t>
      </w:r>
      <w:proofErr w:type="spellEnd"/>
      <w:r w:rsidRPr="005A19D7">
        <w:rPr>
          <w:rFonts w:ascii="Arial" w:hAnsi="Arial" w:cs="Arial"/>
          <w:i/>
          <w:iCs/>
          <w:color w:val="000000"/>
          <w:sz w:val="16"/>
          <w:szCs w:val="16"/>
          <w:lang w:val="es-ES"/>
        </w:rPr>
        <w:t xml:space="preserve">). </w:t>
      </w:r>
      <w:proofErr w:type="spellStart"/>
      <w:r w:rsidRPr="005A19D7">
        <w:rPr>
          <w:rFonts w:ascii="Arial" w:hAnsi="Arial" w:cs="Arial"/>
          <w:i/>
          <w:iCs/>
          <w:color w:val="000000"/>
          <w:sz w:val="16"/>
          <w:szCs w:val="16"/>
          <w:lang w:val="es-ES"/>
        </w:rPr>
        <w:t>Retrieved</w:t>
      </w:r>
      <w:proofErr w:type="spellEnd"/>
      <w:r w:rsidRPr="005A19D7">
        <w:rPr>
          <w:rFonts w:ascii="Arial" w:hAnsi="Arial" w:cs="Arial"/>
          <w:i/>
          <w:iCs/>
          <w:color w:val="000000"/>
          <w:sz w:val="16"/>
          <w:szCs w:val="16"/>
          <w:lang w:val="es-ES"/>
        </w:rPr>
        <w:t xml:space="preserve"> </w:t>
      </w:r>
      <w:proofErr w:type="spellStart"/>
      <w:r w:rsidRPr="005A19D7">
        <w:rPr>
          <w:rFonts w:ascii="Arial" w:hAnsi="Arial" w:cs="Arial"/>
          <w:i/>
          <w:iCs/>
          <w:color w:val="000000"/>
          <w:sz w:val="16"/>
          <w:szCs w:val="16"/>
          <w:lang w:val="es-ES"/>
        </w:rPr>
        <w:t>March</w:t>
      </w:r>
      <w:proofErr w:type="spellEnd"/>
      <w:r w:rsidRPr="005A19D7">
        <w:rPr>
          <w:rFonts w:ascii="Arial" w:hAnsi="Arial" w:cs="Arial"/>
          <w:i/>
          <w:iCs/>
          <w:color w:val="000000"/>
          <w:sz w:val="16"/>
          <w:szCs w:val="16"/>
          <w:lang w:val="es-ES"/>
        </w:rPr>
        <w:t xml:space="preserve"> 28, 2023.</w:t>
      </w:r>
    </w:p>
    <w:p w:rsidR="007A798A" w:rsidRPr="005A19D7" w:rsidRDefault="00482E11" w:rsidP="005A19D7">
      <w:pPr>
        <w:pStyle w:val="NormalWeb"/>
        <w:spacing w:before="0" w:beforeAutospacing="0" w:after="0" w:afterAutospacing="0"/>
        <w:rPr>
          <w:rFonts w:ascii="Arial" w:hAnsi="Arial" w:cs="Arial"/>
          <w:color w:val="000000"/>
          <w:sz w:val="16"/>
          <w:szCs w:val="16"/>
          <w:lang w:val="es-ES"/>
        </w:rPr>
      </w:pPr>
      <w:r w:rsidRPr="005A19D7">
        <w:rPr>
          <w:rFonts w:ascii="Arial" w:hAnsi="Arial" w:cs="Arial"/>
          <w:color w:val="000000"/>
          <w:sz w:val="16"/>
          <w:szCs w:val="16"/>
          <w:vertAlign w:val="superscript"/>
          <w:lang w:val="es-ES"/>
        </w:rPr>
        <w:t>[3]</w:t>
      </w:r>
      <w:r w:rsidRPr="005A19D7">
        <w:rPr>
          <w:rFonts w:ascii="Arial" w:hAnsi="Arial" w:cs="Arial"/>
          <w:color w:val="000000"/>
          <w:sz w:val="16"/>
          <w:szCs w:val="16"/>
          <w:lang w:val="es-ES"/>
        </w:rPr>
        <w:t> </w:t>
      </w:r>
      <w:r w:rsidRPr="005A19D7">
        <w:rPr>
          <w:rFonts w:ascii="Arial" w:hAnsi="Arial" w:cs="Arial"/>
          <w:i/>
          <w:iCs/>
          <w:color w:val="000000"/>
          <w:sz w:val="16"/>
          <w:szCs w:val="16"/>
          <w:lang w:val="es-ES"/>
        </w:rPr>
        <w:t>MINTIC. (2017). SISTEMA INTEGRADO DE CONSERVACIÓN SIC.</w:t>
      </w:r>
    </w:p>
    <w:p w:rsidR="007A798A" w:rsidRPr="005A19D7" w:rsidRDefault="00482E11" w:rsidP="005A19D7">
      <w:pPr>
        <w:pStyle w:val="NormalWeb"/>
        <w:spacing w:before="0" w:beforeAutospacing="0" w:after="0" w:afterAutospacing="0"/>
        <w:rPr>
          <w:rFonts w:ascii="Arial" w:hAnsi="Arial" w:cs="Arial"/>
          <w:color w:val="000000"/>
          <w:sz w:val="16"/>
          <w:szCs w:val="16"/>
          <w:lang w:val="es-ES"/>
        </w:rPr>
      </w:pPr>
      <w:r w:rsidRPr="005A19D7">
        <w:rPr>
          <w:rFonts w:ascii="Arial" w:hAnsi="Arial" w:cs="Arial"/>
          <w:color w:val="000000"/>
          <w:sz w:val="16"/>
          <w:szCs w:val="16"/>
          <w:vertAlign w:val="superscript"/>
          <w:lang w:val="es-ES"/>
        </w:rPr>
        <w:lastRenderedPageBreak/>
        <w:t>[4]</w:t>
      </w:r>
      <w:r w:rsidRPr="005A19D7">
        <w:rPr>
          <w:rFonts w:ascii="Arial" w:hAnsi="Arial" w:cs="Arial"/>
          <w:color w:val="000000"/>
          <w:sz w:val="16"/>
          <w:szCs w:val="16"/>
          <w:lang w:val="es-ES"/>
        </w:rPr>
        <w:t> </w:t>
      </w:r>
      <w:r w:rsidRPr="005A19D7">
        <w:rPr>
          <w:rFonts w:ascii="Arial" w:hAnsi="Arial" w:cs="Arial"/>
          <w:i/>
          <w:iCs/>
          <w:color w:val="000000"/>
          <w:sz w:val="16"/>
          <w:szCs w:val="16"/>
          <w:lang w:val="es-ES"/>
        </w:rPr>
        <w:t>MINTIC. (2017). SISTEMA INTEGRADO DE CONSERVACIÓN SIC</w:t>
      </w:r>
    </w:p>
    <w:p w:rsidR="007A798A" w:rsidRPr="005A19D7" w:rsidRDefault="00482E11" w:rsidP="005A19D7">
      <w:pPr>
        <w:pStyle w:val="NormalWeb"/>
        <w:spacing w:before="0" w:beforeAutospacing="0" w:after="0" w:afterAutospacing="0"/>
        <w:rPr>
          <w:rFonts w:ascii="Arial" w:hAnsi="Arial" w:cs="Arial"/>
          <w:color w:val="000000"/>
          <w:sz w:val="16"/>
          <w:szCs w:val="16"/>
          <w:lang w:val="es-ES"/>
        </w:rPr>
      </w:pPr>
      <w:r w:rsidRPr="005A19D7">
        <w:rPr>
          <w:rFonts w:ascii="Arial" w:hAnsi="Arial" w:cs="Arial"/>
          <w:color w:val="000000"/>
          <w:sz w:val="16"/>
          <w:szCs w:val="16"/>
          <w:vertAlign w:val="superscript"/>
          <w:lang w:val="es-ES"/>
        </w:rPr>
        <w:t>[5]</w:t>
      </w:r>
      <w:r w:rsidRPr="005A19D7">
        <w:rPr>
          <w:rFonts w:ascii="Arial" w:hAnsi="Arial" w:cs="Arial"/>
          <w:i/>
          <w:iCs/>
          <w:color w:val="000000"/>
          <w:sz w:val="16"/>
          <w:szCs w:val="16"/>
          <w:lang w:val="es-ES"/>
        </w:rPr>
        <w:t> Archivo General de la Nación, Acuerdo 006 de 2014.</w:t>
      </w:r>
    </w:p>
    <w:p w:rsidR="007A798A" w:rsidRPr="005A19D7" w:rsidRDefault="00482E11" w:rsidP="005A19D7">
      <w:pPr>
        <w:pStyle w:val="NormalWeb"/>
        <w:spacing w:before="0" w:beforeAutospacing="0" w:after="0" w:afterAutospacing="0"/>
        <w:rPr>
          <w:rFonts w:ascii="Arial" w:hAnsi="Arial" w:cs="Arial"/>
          <w:color w:val="000000"/>
          <w:sz w:val="16"/>
          <w:szCs w:val="16"/>
          <w:lang w:val="es-ES"/>
        </w:rPr>
      </w:pPr>
      <w:r w:rsidRPr="005A19D7">
        <w:rPr>
          <w:rFonts w:ascii="Arial" w:hAnsi="Arial" w:cs="Arial"/>
          <w:color w:val="000000"/>
          <w:sz w:val="16"/>
          <w:szCs w:val="16"/>
          <w:vertAlign w:val="superscript"/>
          <w:lang w:val="es-ES"/>
        </w:rPr>
        <w:t>[6]</w:t>
      </w:r>
      <w:r w:rsidRPr="005A19D7">
        <w:rPr>
          <w:rFonts w:ascii="Arial" w:hAnsi="Arial" w:cs="Arial"/>
          <w:i/>
          <w:iCs/>
          <w:color w:val="000000"/>
          <w:sz w:val="16"/>
          <w:szCs w:val="16"/>
          <w:lang w:val="es-ES"/>
        </w:rPr>
        <w:t> Colombia. Archivo General de la Nación, Mini/Manual No. 4. Tablas de Retención y transferencias documentales. Directrices básicas e instructivos para su elaboración.</w:t>
      </w:r>
    </w:p>
    <w:p w:rsidR="007A798A" w:rsidRPr="005A19D7" w:rsidRDefault="00482E11" w:rsidP="005A19D7">
      <w:pPr>
        <w:pStyle w:val="NormalWeb"/>
        <w:spacing w:before="0" w:beforeAutospacing="0" w:after="0" w:afterAutospacing="0"/>
        <w:rPr>
          <w:rFonts w:ascii="Arial" w:hAnsi="Arial" w:cs="Arial"/>
          <w:color w:val="000000"/>
          <w:sz w:val="16"/>
          <w:szCs w:val="16"/>
          <w:lang w:val="es-ES"/>
        </w:rPr>
      </w:pPr>
      <w:r w:rsidRPr="005A19D7">
        <w:rPr>
          <w:rFonts w:ascii="Arial" w:hAnsi="Arial" w:cs="Arial"/>
          <w:color w:val="000000"/>
          <w:sz w:val="16"/>
          <w:szCs w:val="16"/>
          <w:vertAlign w:val="superscript"/>
          <w:lang w:val="es-ES"/>
        </w:rPr>
        <w:t>[7]</w:t>
      </w:r>
      <w:r w:rsidRPr="005A19D7">
        <w:rPr>
          <w:rFonts w:ascii="Arial" w:hAnsi="Arial" w:cs="Arial"/>
          <w:color w:val="000000"/>
          <w:sz w:val="16"/>
          <w:szCs w:val="16"/>
          <w:lang w:val="es-ES"/>
        </w:rPr>
        <w:t> </w:t>
      </w:r>
      <w:r w:rsidRPr="005A19D7">
        <w:rPr>
          <w:rFonts w:ascii="Arial" w:hAnsi="Arial" w:cs="Arial"/>
          <w:i/>
          <w:iCs/>
          <w:color w:val="000000"/>
          <w:sz w:val="16"/>
          <w:szCs w:val="16"/>
          <w:lang w:val="es-ES"/>
        </w:rPr>
        <w:t>Resolución 035 del 08 de septiembre de 2021 de Mesa Directiva del Senado.</w:t>
      </w:r>
    </w:p>
    <w:p w:rsidR="007A798A" w:rsidRPr="005A19D7" w:rsidRDefault="00482E11" w:rsidP="005A19D7">
      <w:pPr>
        <w:pStyle w:val="NormalWeb"/>
        <w:spacing w:before="0" w:beforeAutospacing="0" w:after="0" w:afterAutospacing="0"/>
        <w:rPr>
          <w:rFonts w:ascii="Arial" w:hAnsi="Arial" w:cs="Arial"/>
          <w:color w:val="000000"/>
          <w:sz w:val="16"/>
          <w:szCs w:val="16"/>
          <w:lang w:val="es-ES"/>
        </w:rPr>
      </w:pPr>
      <w:r w:rsidRPr="005A19D7">
        <w:rPr>
          <w:rFonts w:ascii="Arial" w:hAnsi="Arial" w:cs="Arial"/>
          <w:color w:val="000000"/>
          <w:sz w:val="16"/>
          <w:szCs w:val="16"/>
          <w:vertAlign w:val="superscript"/>
          <w:lang w:val="es-ES"/>
        </w:rPr>
        <w:t>[8]</w:t>
      </w:r>
      <w:r w:rsidRPr="005A19D7">
        <w:rPr>
          <w:rFonts w:ascii="Arial" w:hAnsi="Arial" w:cs="Arial"/>
          <w:color w:val="000000"/>
          <w:sz w:val="16"/>
          <w:szCs w:val="16"/>
          <w:lang w:val="es-ES"/>
        </w:rPr>
        <w:t> </w:t>
      </w:r>
      <w:r w:rsidRPr="005A19D7">
        <w:rPr>
          <w:rFonts w:ascii="Arial" w:hAnsi="Arial" w:cs="Arial"/>
          <w:i/>
          <w:iCs/>
          <w:color w:val="000000"/>
          <w:sz w:val="16"/>
          <w:szCs w:val="16"/>
          <w:lang w:val="es-ES"/>
        </w:rPr>
        <w:t>Colombia. Archivo General de la Nación, (2006) Acuerdo 027 de 2006 Por el cual se modifica el Acuerdo No. 07 del 29 de junio de 1994</w:t>
      </w:r>
      <w:r w:rsidRPr="005A19D7">
        <w:rPr>
          <w:rFonts w:ascii="Arial" w:hAnsi="Arial" w:cs="Arial"/>
          <w:color w:val="000000"/>
          <w:sz w:val="16"/>
          <w:szCs w:val="16"/>
          <w:lang w:val="es-ES"/>
        </w:rPr>
        <w:t>.</w:t>
      </w:r>
    </w:p>
    <w:p w:rsidR="007A798A" w:rsidRPr="005A19D7" w:rsidRDefault="00482E11" w:rsidP="005A19D7">
      <w:pPr>
        <w:pStyle w:val="NormalWeb"/>
        <w:spacing w:before="0" w:beforeAutospacing="0" w:after="0" w:afterAutospacing="0"/>
        <w:rPr>
          <w:rFonts w:ascii="Arial" w:hAnsi="Arial" w:cs="Arial"/>
          <w:color w:val="000000"/>
          <w:sz w:val="16"/>
          <w:szCs w:val="16"/>
          <w:lang w:val="es-ES"/>
        </w:rPr>
      </w:pPr>
      <w:r w:rsidRPr="005A19D7">
        <w:rPr>
          <w:rFonts w:ascii="Arial" w:hAnsi="Arial" w:cs="Arial"/>
          <w:color w:val="000000"/>
          <w:sz w:val="16"/>
          <w:szCs w:val="16"/>
          <w:vertAlign w:val="superscript"/>
          <w:lang w:val="es-ES"/>
        </w:rPr>
        <w:t>[9]</w:t>
      </w:r>
      <w:r w:rsidRPr="005A19D7">
        <w:rPr>
          <w:rFonts w:ascii="Arial" w:hAnsi="Arial" w:cs="Arial"/>
          <w:color w:val="000000"/>
          <w:sz w:val="16"/>
          <w:szCs w:val="16"/>
          <w:lang w:val="es-ES"/>
        </w:rPr>
        <w:t> </w:t>
      </w:r>
      <w:r w:rsidRPr="005A19D7">
        <w:rPr>
          <w:rFonts w:ascii="Arial" w:hAnsi="Arial" w:cs="Arial"/>
          <w:i/>
          <w:iCs/>
          <w:color w:val="000000"/>
          <w:sz w:val="16"/>
          <w:szCs w:val="16"/>
          <w:lang w:val="es-ES"/>
        </w:rPr>
        <w:t>Colombia. Archivo General de la Nación, (2006) Acuerdo 027 de 2006 Por el cual se modifica el Acuerdo No. 07 del 29 de junio de 1994.</w:t>
      </w:r>
    </w:p>
    <w:p w:rsidR="007A798A" w:rsidRPr="005A19D7" w:rsidRDefault="00482E11" w:rsidP="005A19D7">
      <w:pPr>
        <w:pStyle w:val="NormalWeb"/>
        <w:spacing w:before="0" w:beforeAutospacing="0" w:after="0" w:afterAutospacing="0"/>
        <w:rPr>
          <w:rFonts w:ascii="Arial" w:hAnsi="Arial" w:cs="Arial"/>
          <w:color w:val="000000"/>
          <w:sz w:val="16"/>
          <w:szCs w:val="16"/>
          <w:lang w:val="es-ES"/>
        </w:rPr>
      </w:pPr>
      <w:r w:rsidRPr="005A19D7">
        <w:rPr>
          <w:rFonts w:ascii="Arial" w:hAnsi="Arial" w:cs="Arial"/>
          <w:color w:val="000000"/>
          <w:sz w:val="16"/>
          <w:szCs w:val="16"/>
          <w:vertAlign w:val="superscript"/>
          <w:lang w:val="es-ES"/>
        </w:rPr>
        <w:t>[10]</w:t>
      </w:r>
      <w:r w:rsidRPr="005A19D7">
        <w:rPr>
          <w:rFonts w:ascii="Arial" w:hAnsi="Arial" w:cs="Arial"/>
          <w:color w:val="000000"/>
          <w:sz w:val="16"/>
          <w:szCs w:val="16"/>
          <w:lang w:val="es-ES"/>
        </w:rPr>
        <w:t> </w:t>
      </w:r>
      <w:proofErr w:type="spellStart"/>
      <w:r w:rsidRPr="005A19D7">
        <w:rPr>
          <w:rFonts w:ascii="Arial" w:hAnsi="Arial" w:cs="Arial"/>
          <w:i/>
          <w:iCs/>
          <w:color w:val="000000"/>
          <w:sz w:val="16"/>
          <w:szCs w:val="16"/>
          <w:lang w:val="es-ES"/>
        </w:rPr>
        <w:t>Ibid</w:t>
      </w:r>
      <w:proofErr w:type="spellEnd"/>
    </w:p>
    <w:p w:rsidR="007A798A" w:rsidRPr="005A19D7" w:rsidRDefault="00482E11" w:rsidP="005A19D7">
      <w:pPr>
        <w:pStyle w:val="NormalWeb"/>
        <w:spacing w:before="0" w:beforeAutospacing="0" w:after="0" w:afterAutospacing="0"/>
        <w:rPr>
          <w:rFonts w:ascii="Arial" w:hAnsi="Arial" w:cs="Arial"/>
          <w:color w:val="000000"/>
          <w:sz w:val="16"/>
          <w:szCs w:val="16"/>
          <w:lang w:val="es-ES"/>
        </w:rPr>
      </w:pPr>
      <w:r w:rsidRPr="005A19D7">
        <w:rPr>
          <w:rFonts w:ascii="Arial" w:hAnsi="Arial" w:cs="Arial"/>
          <w:color w:val="000000"/>
          <w:sz w:val="16"/>
          <w:szCs w:val="16"/>
          <w:vertAlign w:val="superscript"/>
          <w:lang w:val="es-ES"/>
        </w:rPr>
        <w:t>[11]</w:t>
      </w:r>
      <w:r w:rsidRPr="005A19D7">
        <w:rPr>
          <w:rFonts w:ascii="Arial" w:hAnsi="Arial" w:cs="Arial"/>
          <w:color w:val="000000"/>
          <w:sz w:val="16"/>
          <w:szCs w:val="16"/>
          <w:lang w:val="es-ES"/>
        </w:rPr>
        <w:t> </w:t>
      </w:r>
      <w:r w:rsidRPr="005A19D7">
        <w:rPr>
          <w:rFonts w:ascii="Arial" w:hAnsi="Arial" w:cs="Arial"/>
          <w:i/>
          <w:iCs/>
          <w:color w:val="000000"/>
          <w:sz w:val="16"/>
          <w:szCs w:val="16"/>
          <w:lang w:val="es-ES"/>
        </w:rPr>
        <w:t>Colombia. Archivo General de la Nación, 2012, Guías de Cero Papel de la Administración Pública; Definiciones, características y metadatos de los expedientes en soportes electrónicos, de </w:t>
      </w:r>
      <w:hyperlink r:id="rId9" w:history="1">
        <w:r w:rsidRPr="005A19D7">
          <w:rPr>
            <w:rStyle w:val="Hipervnculo"/>
            <w:rFonts w:ascii="Arial" w:hAnsi="Arial" w:cs="Arial"/>
            <w:i/>
            <w:iCs/>
            <w:color w:val="0098E8"/>
            <w:sz w:val="16"/>
            <w:szCs w:val="16"/>
            <w:lang w:val="es-ES"/>
          </w:rPr>
          <w:t>http://preservandoparaelfuturo.org/</w:t>
        </w:r>
      </w:hyperlink>
    </w:p>
    <w:p w:rsidR="007A798A" w:rsidRPr="005A19D7" w:rsidRDefault="00482E11" w:rsidP="005A19D7">
      <w:pPr>
        <w:pStyle w:val="NormalWeb"/>
        <w:spacing w:before="0" w:beforeAutospacing="0" w:after="0" w:afterAutospacing="0"/>
        <w:rPr>
          <w:rFonts w:ascii="Arial" w:hAnsi="Arial" w:cs="Arial"/>
          <w:color w:val="000000"/>
          <w:sz w:val="16"/>
          <w:szCs w:val="16"/>
          <w:lang w:val="es-ES"/>
        </w:rPr>
      </w:pPr>
      <w:r w:rsidRPr="005A19D7">
        <w:rPr>
          <w:rFonts w:ascii="Arial" w:hAnsi="Arial" w:cs="Arial"/>
          <w:color w:val="000000"/>
          <w:sz w:val="16"/>
          <w:szCs w:val="16"/>
          <w:vertAlign w:val="superscript"/>
          <w:lang w:val="es-ES"/>
        </w:rPr>
        <w:t>[12]</w:t>
      </w:r>
      <w:r w:rsidRPr="005A19D7">
        <w:rPr>
          <w:rFonts w:ascii="Arial" w:hAnsi="Arial" w:cs="Arial"/>
          <w:color w:val="000000"/>
          <w:sz w:val="16"/>
          <w:szCs w:val="16"/>
          <w:lang w:val="es-ES"/>
        </w:rPr>
        <w:t> </w:t>
      </w:r>
      <w:r w:rsidRPr="005A19D7">
        <w:rPr>
          <w:rFonts w:ascii="Arial" w:hAnsi="Arial" w:cs="Arial"/>
          <w:i/>
          <w:iCs/>
          <w:color w:val="000000"/>
          <w:sz w:val="16"/>
          <w:szCs w:val="16"/>
          <w:lang w:val="es-ES"/>
        </w:rPr>
        <w:t>Colombia. ICONTEC (2013) Norma Técnica NTC-ISO-IEC 27001 Tecnologías de la información, técnicas de seguridad. Sistemas de Gestión de Seguridad de la Información. Principios de la Seguridad de la información.</w:t>
      </w:r>
    </w:p>
    <w:p w:rsidR="007A798A" w:rsidRPr="005A19D7" w:rsidRDefault="00482E11" w:rsidP="005A19D7">
      <w:pPr>
        <w:pStyle w:val="NormalWeb"/>
        <w:spacing w:before="0" w:beforeAutospacing="0" w:after="0" w:afterAutospacing="0"/>
        <w:rPr>
          <w:rFonts w:ascii="Arial" w:hAnsi="Arial" w:cs="Arial"/>
          <w:color w:val="000000"/>
          <w:sz w:val="16"/>
          <w:szCs w:val="16"/>
          <w:lang w:val="es-ES"/>
        </w:rPr>
      </w:pPr>
      <w:r w:rsidRPr="005A19D7">
        <w:rPr>
          <w:rFonts w:ascii="Arial" w:hAnsi="Arial" w:cs="Arial"/>
          <w:color w:val="000000"/>
          <w:sz w:val="16"/>
          <w:szCs w:val="16"/>
          <w:vertAlign w:val="superscript"/>
          <w:lang w:val="es-ES"/>
        </w:rPr>
        <w:t>[13]</w:t>
      </w:r>
      <w:r w:rsidRPr="005A19D7">
        <w:rPr>
          <w:rFonts w:ascii="Arial" w:hAnsi="Arial" w:cs="Arial"/>
          <w:color w:val="000000"/>
          <w:sz w:val="16"/>
          <w:szCs w:val="16"/>
          <w:lang w:val="es-ES"/>
        </w:rPr>
        <w:t> </w:t>
      </w:r>
      <w:r w:rsidRPr="005A19D7">
        <w:rPr>
          <w:rFonts w:ascii="Arial" w:hAnsi="Arial" w:cs="Arial"/>
          <w:i/>
          <w:iCs/>
          <w:color w:val="000000"/>
          <w:sz w:val="16"/>
          <w:szCs w:val="16"/>
          <w:lang w:val="es-ES"/>
        </w:rPr>
        <w:t>Colombia. ICONTEC (2013) Norma Técnica NTC-ISO-IEC 27001 Tecnologías de la información, técnicas de seguridad. Sistemas de Gestión de Seguridad de la Información. Principios de la Seguridad de la información.</w:t>
      </w:r>
    </w:p>
    <w:p w:rsidR="007A798A" w:rsidRPr="005A19D7" w:rsidRDefault="00482E11" w:rsidP="005A19D7">
      <w:pPr>
        <w:pStyle w:val="NormalWeb"/>
        <w:spacing w:before="0" w:beforeAutospacing="0" w:after="0" w:afterAutospacing="0"/>
        <w:rPr>
          <w:rFonts w:ascii="Arial" w:hAnsi="Arial" w:cs="Arial"/>
          <w:color w:val="000000"/>
          <w:sz w:val="16"/>
          <w:szCs w:val="16"/>
          <w:lang w:val="es-ES"/>
        </w:rPr>
      </w:pPr>
      <w:r w:rsidRPr="005A19D7">
        <w:rPr>
          <w:rFonts w:ascii="Arial" w:hAnsi="Arial" w:cs="Arial"/>
          <w:color w:val="000000"/>
          <w:sz w:val="16"/>
          <w:szCs w:val="16"/>
          <w:vertAlign w:val="superscript"/>
          <w:lang w:val="es-ES"/>
        </w:rPr>
        <w:t>[14]</w:t>
      </w:r>
      <w:r w:rsidRPr="005A19D7">
        <w:rPr>
          <w:rFonts w:ascii="Arial" w:hAnsi="Arial" w:cs="Arial"/>
          <w:color w:val="000000"/>
          <w:sz w:val="16"/>
          <w:szCs w:val="16"/>
          <w:lang w:val="es-ES"/>
        </w:rPr>
        <w:t> Archivo General de la Nación, Acuerdo 006 de 2014.</w:t>
      </w:r>
    </w:p>
    <w:p w:rsidR="005A19D7" w:rsidRPr="005A19D7" w:rsidRDefault="00482E11" w:rsidP="005A19D7">
      <w:pPr>
        <w:pStyle w:val="NormalWeb"/>
        <w:spacing w:before="0" w:beforeAutospacing="0" w:after="0" w:afterAutospacing="0"/>
        <w:rPr>
          <w:rFonts w:ascii="Arial" w:hAnsi="Arial" w:cs="Arial"/>
          <w:i/>
          <w:iCs/>
          <w:color w:val="000000"/>
          <w:sz w:val="16"/>
          <w:szCs w:val="16"/>
          <w:lang w:val="es-ES"/>
        </w:rPr>
      </w:pPr>
      <w:r w:rsidRPr="005A19D7">
        <w:rPr>
          <w:rFonts w:ascii="Arial" w:hAnsi="Arial" w:cs="Arial"/>
          <w:i/>
          <w:iCs/>
          <w:color w:val="000000"/>
          <w:sz w:val="16"/>
          <w:szCs w:val="16"/>
          <w:vertAlign w:val="superscript"/>
          <w:lang w:val="es-ES"/>
        </w:rPr>
        <w:t>[15]</w:t>
      </w:r>
      <w:r w:rsidRPr="005A19D7">
        <w:rPr>
          <w:rFonts w:ascii="Arial" w:hAnsi="Arial" w:cs="Arial"/>
          <w:i/>
          <w:iCs/>
          <w:color w:val="000000"/>
          <w:sz w:val="16"/>
          <w:szCs w:val="16"/>
          <w:lang w:val="es-ES"/>
        </w:rPr>
        <w:t xml:space="preserve"> Ley 5ª de 199, art. 369 </w:t>
      </w:r>
    </w:p>
    <w:p w:rsidR="007A798A" w:rsidRPr="004707E3" w:rsidRDefault="00482E11">
      <w:pPr>
        <w:pStyle w:val="Ttulo1"/>
        <w:divId w:val="184176017"/>
        <w:rPr>
          <w:rFonts w:ascii="Arial" w:eastAsia="Times New Roman" w:hAnsi="Arial" w:cs="Arial"/>
          <w:color w:val="000000"/>
          <w:sz w:val="22"/>
          <w:szCs w:val="22"/>
          <w:lang w:val="es-ES"/>
        </w:rPr>
      </w:pPr>
      <w:r w:rsidRPr="004707E3">
        <w:rPr>
          <w:rFonts w:ascii="Arial" w:eastAsia="Times New Roman" w:hAnsi="Arial" w:cs="Arial"/>
          <w:color w:val="000000"/>
          <w:sz w:val="22"/>
          <w:szCs w:val="22"/>
          <w:lang w:val="es-ES"/>
        </w:rPr>
        <w:t>4. RESPONSABLES</w:t>
      </w:r>
    </w:p>
    <w:p w:rsidR="007A798A" w:rsidRPr="004707E3" w:rsidRDefault="00482E11">
      <w:pPr>
        <w:pStyle w:val="NormalWeb"/>
        <w:spacing w:before="0" w:beforeAutospacing="0" w:after="0" w:afterAutospacing="0"/>
        <w:ind w:left="510"/>
        <w:jc w:val="both"/>
        <w:rPr>
          <w:rFonts w:ascii="Arial" w:hAnsi="Arial" w:cs="Arial"/>
          <w:color w:val="000000"/>
          <w:sz w:val="22"/>
          <w:szCs w:val="22"/>
          <w:lang w:val="es-ES"/>
        </w:rPr>
      </w:pPr>
      <w:r w:rsidRPr="004707E3">
        <w:rPr>
          <w:rFonts w:ascii="Arial" w:hAnsi="Arial" w:cs="Arial"/>
          <w:color w:val="000000"/>
          <w:sz w:val="22"/>
          <w:szCs w:val="22"/>
          <w:lang w:val="es-ES"/>
        </w:rPr>
        <w:t> </w:t>
      </w:r>
    </w:p>
    <w:p w:rsidR="007A798A" w:rsidRPr="004707E3" w:rsidRDefault="00482E11" w:rsidP="005A19D7">
      <w:pPr>
        <w:pStyle w:val="NormalWeb"/>
        <w:spacing w:before="0" w:beforeAutospacing="0" w:after="0" w:afterAutospacing="0"/>
        <w:jc w:val="both"/>
        <w:rPr>
          <w:rFonts w:ascii="Arial" w:hAnsi="Arial" w:cs="Arial"/>
          <w:color w:val="000000"/>
          <w:sz w:val="22"/>
          <w:szCs w:val="22"/>
          <w:lang w:val="es-ES"/>
        </w:rPr>
      </w:pPr>
      <w:r w:rsidRPr="004707E3">
        <w:rPr>
          <w:rFonts w:ascii="Arial" w:hAnsi="Arial" w:cs="Arial"/>
          <w:b/>
          <w:bCs/>
          <w:color w:val="000000"/>
          <w:sz w:val="22"/>
          <w:szCs w:val="22"/>
          <w:lang w:val="es-ES"/>
        </w:rPr>
        <w:t xml:space="preserve">Jefe Unidad de Fotocopiado: </w:t>
      </w:r>
      <w:r w:rsidRPr="004707E3">
        <w:rPr>
          <w:rFonts w:ascii="Arial" w:hAnsi="Arial" w:cs="Arial"/>
          <w:color w:val="000000"/>
          <w:sz w:val="22"/>
          <w:szCs w:val="22"/>
          <w:lang w:val="es-ES"/>
        </w:rPr>
        <w:t>es responsable de coordinar la actividad de seguimiento a la digitalización de carpetas cerradas cuya disposición final sea de conservación total y de alta consulta en la Entidad, diseñar y velar por el cumplimiento del cronograma de visitas de seguimiento y de acompañar a las dependencias para orientar el cumplimiento de las actividades descritas en el procedimiento de digitalización, dentro de la gestión documental.</w:t>
      </w:r>
    </w:p>
    <w:p w:rsidR="00482E11" w:rsidRPr="004707E3" w:rsidRDefault="00482E11">
      <w:pPr>
        <w:pStyle w:val="NormalWeb"/>
        <w:spacing w:before="0" w:beforeAutospacing="0" w:after="0" w:afterAutospacing="0"/>
        <w:ind w:left="510"/>
        <w:jc w:val="both"/>
        <w:rPr>
          <w:rFonts w:ascii="Arial" w:hAnsi="Arial" w:cs="Arial"/>
          <w:color w:val="000000"/>
          <w:sz w:val="22"/>
          <w:szCs w:val="22"/>
          <w:lang w:val="es-ES"/>
        </w:rPr>
      </w:pPr>
    </w:p>
    <w:p w:rsidR="007A798A" w:rsidRPr="004707E3" w:rsidRDefault="00482E11" w:rsidP="005A19D7">
      <w:pPr>
        <w:pStyle w:val="NormalWeb"/>
        <w:spacing w:before="0" w:beforeAutospacing="0" w:after="0" w:afterAutospacing="0"/>
        <w:rPr>
          <w:rFonts w:ascii="Arial" w:hAnsi="Arial" w:cs="Arial"/>
          <w:color w:val="000000"/>
          <w:sz w:val="22"/>
          <w:szCs w:val="22"/>
          <w:lang w:val="es-ES"/>
        </w:rPr>
      </w:pPr>
      <w:r w:rsidRPr="004707E3">
        <w:rPr>
          <w:rFonts w:ascii="Arial" w:eastAsia="Times New Roman" w:hAnsi="Arial" w:cs="Arial"/>
          <w:b/>
          <w:bCs/>
          <w:color w:val="000000"/>
          <w:kern w:val="36"/>
          <w:sz w:val="22"/>
          <w:szCs w:val="22"/>
          <w:lang w:val="es-ES"/>
        </w:rPr>
        <w:t>5. CONDICIONES GENERALES</w:t>
      </w:r>
    </w:p>
    <w:p w:rsidR="005A19D7" w:rsidRDefault="00482E11" w:rsidP="005A19D7">
      <w:pPr>
        <w:numPr>
          <w:ilvl w:val="0"/>
          <w:numId w:val="13"/>
        </w:numPr>
        <w:spacing w:after="0" w:line="240" w:lineRule="auto"/>
        <w:jc w:val="both"/>
        <w:rPr>
          <w:rFonts w:ascii="Arial" w:eastAsia="Times New Roman" w:hAnsi="Arial" w:cs="Arial"/>
          <w:color w:val="000000"/>
          <w:lang w:val="es-ES"/>
        </w:rPr>
      </w:pPr>
      <w:r w:rsidRPr="004707E3">
        <w:rPr>
          <w:rFonts w:ascii="Arial" w:eastAsia="Times New Roman" w:hAnsi="Arial" w:cs="Arial"/>
          <w:color w:val="000000"/>
          <w:lang w:val="es-ES"/>
        </w:rPr>
        <w:t xml:space="preserve">La Unidad de Fotocopiado realizará tres tipos de apoyo: 1. </w:t>
      </w:r>
      <w:r w:rsidRPr="004707E3">
        <w:rPr>
          <w:rFonts w:ascii="Arial" w:eastAsia="Times New Roman" w:hAnsi="Arial" w:cs="Arial"/>
          <w:b/>
          <w:bCs/>
          <w:i/>
          <w:iCs/>
          <w:color w:val="000000"/>
          <w:u w:val="single"/>
          <w:lang w:val="es-ES"/>
        </w:rPr>
        <w:t>Acompañamiento-capacitación en digitalización:</w:t>
      </w:r>
      <w:r w:rsidRPr="004707E3">
        <w:rPr>
          <w:rFonts w:ascii="Arial" w:eastAsia="Times New Roman" w:hAnsi="Arial" w:cs="Arial"/>
          <w:b/>
          <w:bCs/>
          <w:i/>
          <w:iCs/>
          <w:color w:val="000000"/>
          <w:lang w:val="es-ES"/>
        </w:rPr>
        <w:t> </w:t>
      </w:r>
      <w:r w:rsidRPr="004707E3">
        <w:rPr>
          <w:rFonts w:ascii="Arial" w:eastAsia="Times New Roman" w:hAnsi="Arial" w:cs="Arial"/>
          <w:color w:val="000000"/>
          <w:lang w:val="es-ES"/>
        </w:rPr>
        <w:t xml:space="preserve">a través del cual se indicarán los lineamientos dados por el Archivo General de la Nación y el contenido del procedimiento y del Instructivo Técnico para realizar una correcta digitalización de archivos. Así mismo se acompañará a las dependencias para que se realice la adecuada unificación de documentos en </w:t>
      </w:r>
      <w:proofErr w:type="spellStart"/>
      <w:r w:rsidRPr="004707E3">
        <w:rPr>
          <w:rFonts w:ascii="Arial" w:eastAsia="Times New Roman" w:hAnsi="Arial" w:cs="Arial"/>
          <w:color w:val="000000"/>
          <w:lang w:val="es-ES"/>
        </w:rPr>
        <w:t>pdf</w:t>
      </w:r>
      <w:proofErr w:type="spellEnd"/>
      <w:r w:rsidRPr="004707E3">
        <w:rPr>
          <w:rFonts w:ascii="Arial" w:eastAsia="Times New Roman" w:hAnsi="Arial" w:cs="Arial"/>
          <w:color w:val="000000"/>
          <w:lang w:val="es-ES"/>
        </w:rPr>
        <w:t>. para su posterior cargue en el sistema de Gestión Documental SGDEA adquirido por la Entidad. De estas visitas se registrará un acta debidamente firmada por quienes intervengan. 2. </w:t>
      </w:r>
      <w:r w:rsidRPr="004707E3">
        <w:rPr>
          <w:rFonts w:ascii="Arial" w:eastAsia="Times New Roman" w:hAnsi="Arial" w:cs="Arial"/>
          <w:b/>
          <w:bCs/>
          <w:i/>
          <w:iCs/>
          <w:color w:val="000000"/>
          <w:u w:val="single"/>
          <w:lang w:val="es-ES"/>
        </w:rPr>
        <w:t>Seguimiento a la digitalización:</w:t>
      </w:r>
      <w:r w:rsidRPr="004707E3">
        <w:rPr>
          <w:rFonts w:ascii="Arial" w:eastAsia="Times New Roman" w:hAnsi="Arial" w:cs="Arial"/>
          <w:b/>
          <w:bCs/>
          <w:i/>
          <w:iCs/>
          <w:color w:val="000000"/>
          <w:lang w:val="es-ES"/>
        </w:rPr>
        <w:t> </w:t>
      </w:r>
      <w:r w:rsidRPr="004707E3">
        <w:rPr>
          <w:rFonts w:ascii="Arial" w:eastAsia="Times New Roman" w:hAnsi="Arial" w:cs="Arial"/>
          <w:color w:val="000000"/>
          <w:lang w:val="es-ES"/>
        </w:rPr>
        <w:t xml:space="preserve">en el mismo se verificará que las imágenes digitalizadas y almacenadas en ambientes digitales, corresponda al contenido de las carpetas físicas, según series y </w:t>
      </w:r>
      <w:proofErr w:type="spellStart"/>
      <w:r w:rsidRPr="004707E3">
        <w:rPr>
          <w:rFonts w:ascii="Arial" w:eastAsia="Times New Roman" w:hAnsi="Arial" w:cs="Arial"/>
          <w:color w:val="000000"/>
          <w:lang w:val="es-ES"/>
        </w:rPr>
        <w:t>subseries</w:t>
      </w:r>
      <w:proofErr w:type="spellEnd"/>
      <w:r w:rsidRPr="004707E3">
        <w:rPr>
          <w:rFonts w:ascii="Arial" w:eastAsia="Times New Roman" w:hAnsi="Arial" w:cs="Arial"/>
          <w:color w:val="000000"/>
          <w:lang w:val="es-ES"/>
        </w:rPr>
        <w:t xml:space="preserve"> de las tablas de retención documental vigente al momento de su producción en cada dependencia, el cual será registrado en los formatos: GD-Fr24 Lista de Chequeo para el seguimiento a la digitalización de documentos de gestión y GD-Fr26 Formato cuadro control de seguimiento a la digitalización de documentos de gestión.3. </w:t>
      </w:r>
      <w:r w:rsidRPr="004707E3">
        <w:rPr>
          <w:rFonts w:ascii="Arial" w:eastAsia="Times New Roman" w:hAnsi="Arial" w:cs="Arial"/>
          <w:b/>
          <w:bCs/>
          <w:i/>
          <w:iCs/>
          <w:color w:val="000000"/>
          <w:u w:val="single"/>
          <w:lang w:val="es-ES"/>
        </w:rPr>
        <w:t>Verificación de la digitalización antes de transferencias:</w:t>
      </w:r>
      <w:r w:rsidRPr="004707E3">
        <w:rPr>
          <w:rFonts w:ascii="Arial" w:eastAsia="Times New Roman" w:hAnsi="Arial" w:cs="Arial"/>
          <w:b/>
          <w:bCs/>
          <w:i/>
          <w:iCs/>
          <w:color w:val="000000"/>
          <w:lang w:val="es-ES"/>
        </w:rPr>
        <w:t> </w:t>
      </w:r>
      <w:r w:rsidRPr="004707E3">
        <w:rPr>
          <w:rFonts w:ascii="Arial" w:eastAsia="Times New Roman" w:hAnsi="Arial" w:cs="Arial"/>
          <w:color w:val="000000"/>
          <w:lang w:val="es-ES"/>
        </w:rPr>
        <w:t>La Unidad de Fotocopiado apoyará la revisión de documentos digitalizados antes de ser transferidos al Archivo Central, con el fin de fortalecer la preservación documental. En esta visita se registra el GD-Fr26 Formato cuadro control de seguimiento a la digitaliza</w:t>
      </w:r>
      <w:r w:rsidR="005A19D7">
        <w:rPr>
          <w:rFonts w:ascii="Arial" w:eastAsia="Times New Roman" w:hAnsi="Arial" w:cs="Arial"/>
          <w:color w:val="000000"/>
          <w:lang w:val="es-ES"/>
        </w:rPr>
        <w:t>ción de documentos de gestión.</w:t>
      </w:r>
    </w:p>
    <w:p w:rsidR="005A19D7" w:rsidRPr="005A19D7" w:rsidRDefault="005A19D7" w:rsidP="005A19D7">
      <w:pPr>
        <w:spacing w:after="0" w:line="240" w:lineRule="auto"/>
        <w:ind w:left="720"/>
        <w:jc w:val="both"/>
        <w:rPr>
          <w:rFonts w:ascii="Arial" w:eastAsia="Times New Roman" w:hAnsi="Arial" w:cs="Arial"/>
          <w:color w:val="000000"/>
          <w:lang w:val="es-ES"/>
        </w:rPr>
      </w:pPr>
    </w:p>
    <w:p w:rsidR="005A19D7" w:rsidRDefault="00482E11" w:rsidP="005A19D7">
      <w:pPr>
        <w:numPr>
          <w:ilvl w:val="0"/>
          <w:numId w:val="13"/>
        </w:numPr>
        <w:spacing w:after="0" w:line="240" w:lineRule="auto"/>
        <w:jc w:val="both"/>
        <w:rPr>
          <w:rFonts w:ascii="Arial" w:eastAsia="Times New Roman" w:hAnsi="Arial" w:cs="Arial"/>
          <w:color w:val="000000"/>
          <w:lang w:val="es-ES"/>
        </w:rPr>
      </w:pPr>
      <w:r w:rsidRPr="005A19D7">
        <w:rPr>
          <w:rFonts w:ascii="Arial" w:eastAsia="Times New Roman" w:hAnsi="Arial" w:cs="Arial"/>
          <w:color w:val="000000"/>
          <w:lang w:val="es-ES"/>
        </w:rPr>
        <w:t>Cada dependencia solicitará apoyo a la División de Planeación y Sistemas, en caso de ser necesario, para que, a través de la Mesa de Servicios, realice una visita de verificación de configuración del escáner, acorde a las condiciones de calidad en la digitalización impartidos por el Archivo General de la Nación y que están descritos en el GD-It07 Instructivo técnico para la digitalización de documentos.</w:t>
      </w:r>
      <w:r w:rsidRPr="005A19D7">
        <w:rPr>
          <w:rFonts w:ascii="Arial" w:eastAsia="Times New Roman" w:hAnsi="Arial" w:cs="Arial"/>
          <w:color w:val="000000"/>
          <w:lang w:val="es-ES"/>
        </w:rPr>
        <w:br/>
      </w:r>
    </w:p>
    <w:p w:rsidR="005A19D7" w:rsidRDefault="005A19D7" w:rsidP="005A19D7">
      <w:pPr>
        <w:pStyle w:val="Prrafodelista"/>
        <w:rPr>
          <w:rFonts w:ascii="Arial" w:eastAsia="Times New Roman" w:hAnsi="Arial" w:cs="Arial"/>
          <w:color w:val="000000"/>
          <w:lang w:val="es-ES"/>
        </w:rPr>
      </w:pPr>
    </w:p>
    <w:p w:rsidR="005A19D7" w:rsidRDefault="00482E11" w:rsidP="005A19D7">
      <w:pPr>
        <w:numPr>
          <w:ilvl w:val="0"/>
          <w:numId w:val="13"/>
        </w:numPr>
        <w:spacing w:after="0" w:line="240" w:lineRule="auto"/>
        <w:jc w:val="both"/>
        <w:rPr>
          <w:rFonts w:ascii="Arial" w:eastAsia="Times New Roman" w:hAnsi="Arial" w:cs="Arial"/>
          <w:color w:val="000000"/>
          <w:lang w:val="es-ES"/>
        </w:rPr>
      </w:pPr>
      <w:r w:rsidRPr="005A19D7">
        <w:rPr>
          <w:rFonts w:ascii="Arial" w:eastAsia="Times New Roman" w:hAnsi="Arial" w:cs="Arial"/>
          <w:color w:val="000000"/>
          <w:lang w:val="es-ES"/>
        </w:rPr>
        <w:lastRenderedPageBreak/>
        <w:t xml:space="preserve">Los jefes de dependencia son responsables de la digitalización de los documentos del archivo de gestión de su oficina, según las series documentadas en las tablas de retención documental vigentes y de la generación de copias de seguridad en diferentes medios para prevenir pérdidas de información, de manera que aseguren la </w:t>
      </w:r>
      <w:r w:rsidR="005A19D7" w:rsidRPr="005A19D7">
        <w:rPr>
          <w:rFonts w:ascii="Arial" w:eastAsia="Times New Roman" w:hAnsi="Arial" w:cs="Arial"/>
          <w:color w:val="000000"/>
          <w:lang w:val="es-ES"/>
        </w:rPr>
        <w:t>confianza, disponibilidad</w:t>
      </w:r>
      <w:r w:rsidRPr="005A19D7">
        <w:rPr>
          <w:rFonts w:ascii="Arial" w:eastAsia="Times New Roman" w:hAnsi="Arial" w:cs="Arial"/>
          <w:color w:val="000000"/>
          <w:lang w:val="es-ES"/>
        </w:rPr>
        <w:t xml:space="preserve"> y preserva</w:t>
      </w:r>
      <w:r w:rsidR="005A19D7">
        <w:rPr>
          <w:rFonts w:ascii="Arial" w:eastAsia="Times New Roman" w:hAnsi="Arial" w:cs="Arial"/>
          <w:color w:val="000000"/>
          <w:lang w:val="es-ES"/>
        </w:rPr>
        <w:t>ción para su uso en el tiempo.</w:t>
      </w:r>
    </w:p>
    <w:p w:rsidR="005A19D7" w:rsidRDefault="005A19D7" w:rsidP="005A19D7">
      <w:pPr>
        <w:spacing w:after="0" w:line="240" w:lineRule="auto"/>
        <w:ind w:left="720"/>
        <w:jc w:val="both"/>
        <w:rPr>
          <w:rFonts w:ascii="Arial" w:eastAsia="Times New Roman" w:hAnsi="Arial" w:cs="Arial"/>
          <w:color w:val="000000"/>
          <w:lang w:val="es-ES"/>
        </w:rPr>
      </w:pPr>
    </w:p>
    <w:p w:rsidR="005A19D7" w:rsidRDefault="00482E11" w:rsidP="005A19D7">
      <w:pPr>
        <w:numPr>
          <w:ilvl w:val="0"/>
          <w:numId w:val="13"/>
        </w:numPr>
        <w:spacing w:after="0" w:line="240" w:lineRule="auto"/>
        <w:jc w:val="both"/>
        <w:rPr>
          <w:rFonts w:ascii="Arial" w:eastAsia="Times New Roman" w:hAnsi="Arial" w:cs="Arial"/>
          <w:color w:val="000000"/>
          <w:lang w:val="es-ES"/>
        </w:rPr>
      </w:pPr>
      <w:r w:rsidRPr="005A19D7">
        <w:rPr>
          <w:rFonts w:ascii="Arial" w:eastAsia="Times New Roman" w:hAnsi="Arial" w:cs="Arial"/>
          <w:color w:val="000000"/>
          <w:lang w:val="es-ES"/>
        </w:rPr>
        <w:t>Cada jefe deberá informar a la Unidad de Fotocopiado el nombre de la persona designada (funcionario o contratista) para la digitalización vía correo institucional, siempre que haya cambios, a efectos de capacitarlos y coordinar cualquier actividad relacionada con digitalización. Esta Unidad tendrá disposición para brindar capacita</w:t>
      </w:r>
      <w:r w:rsidR="005A19D7">
        <w:rPr>
          <w:rFonts w:ascii="Arial" w:eastAsia="Times New Roman" w:hAnsi="Arial" w:cs="Arial"/>
          <w:color w:val="000000"/>
          <w:lang w:val="es-ES"/>
        </w:rPr>
        <w:t>ción a nuevos designados.</w:t>
      </w:r>
    </w:p>
    <w:p w:rsidR="005A19D7" w:rsidRDefault="005A19D7" w:rsidP="005A19D7">
      <w:pPr>
        <w:spacing w:after="0" w:line="240" w:lineRule="auto"/>
        <w:ind w:left="720"/>
        <w:jc w:val="both"/>
        <w:rPr>
          <w:rFonts w:ascii="Arial" w:eastAsia="Times New Roman" w:hAnsi="Arial" w:cs="Arial"/>
          <w:color w:val="000000"/>
          <w:lang w:val="es-ES"/>
        </w:rPr>
      </w:pPr>
    </w:p>
    <w:p w:rsidR="007A798A" w:rsidRDefault="00482E11" w:rsidP="005A19D7">
      <w:pPr>
        <w:numPr>
          <w:ilvl w:val="0"/>
          <w:numId w:val="13"/>
        </w:numPr>
        <w:spacing w:after="0" w:line="240" w:lineRule="auto"/>
        <w:jc w:val="both"/>
        <w:rPr>
          <w:rFonts w:ascii="Arial" w:eastAsia="Times New Roman" w:hAnsi="Arial" w:cs="Arial"/>
          <w:color w:val="000000"/>
          <w:lang w:val="es-ES"/>
        </w:rPr>
      </w:pPr>
      <w:r w:rsidRPr="005A19D7">
        <w:rPr>
          <w:rFonts w:ascii="Arial" w:eastAsia="Times New Roman" w:hAnsi="Arial" w:cs="Arial"/>
          <w:color w:val="000000"/>
          <w:lang w:val="es-ES"/>
        </w:rPr>
        <w:t xml:space="preserve">El responsable designado para la digitalización en cada dependencia deberá revisar que los documentos digitalizados cumplan las condiciones mínimas de calidad referidas en el GD-It07 Instructivo técnico para la digitalización de documentos vigente; así mismo es responsable de atender las tareas o compromisos asignados en el software de gestión de calidad vigente y subir las </w:t>
      </w:r>
      <w:r w:rsidR="005A19D7">
        <w:rPr>
          <w:rFonts w:ascii="Arial" w:eastAsia="Times New Roman" w:hAnsi="Arial" w:cs="Arial"/>
          <w:color w:val="000000"/>
          <w:lang w:val="es-ES"/>
        </w:rPr>
        <w:t>evidencias de su cumplimiento.</w:t>
      </w:r>
    </w:p>
    <w:p w:rsidR="005A19D7" w:rsidRPr="005A19D7" w:rsidRDefault="005A19D7" w:rsidP="005A19D7">
      <w:pPr>
        <w:spacing w:after="0" w:line="240" w:lineRule="auto"/>
        <w:jc w:val="both"/>
        <w:rPr>
          <w:rFonts w:ascii="Arial" w:eastAsia="Times New Roman" w:hAnsi="Arial" w:cs="Arial"/>
          <w:color w:val="000000"/>
          <w:lang w:val="es-ES"/>
        </w:rPr>
      </w:pPr>
    </w:p>
    <w:p w:rsidR="005A19D7" w:rsidRPr="005A19D7" w:rsidRDefault="00482E11" w:rsidP="005A19D7">
      <w:pPr>
        <w:numPr>
          <w:ilvl w:val="0"/>
          <w:numId w:val="13"/>
        </w:numPr>
        <w:spacing w:after="0" w:line="240" w:lineRule="auto"/>
        <w:jc w:val="both"/>
        <w:rPr>
          <w:rFonts w:ascii="Arial" w:eastAsia="Times New Roman" w:hAnsi="Arial" w:cs="Arial"/>
          <w:color w:val="000000"/>
          <w:lang w:val="es-ES"/>
        </w:rPr>
      </w:pPr>
      <w:r w:rsidRPr="004707E3">
        <w:rPr>
          <w:rFonts w:ascii="Arial" w:eastAsia="Times New Roman" w:hAnsi="Arial" w:cs="Arial"/>
          <w:color w:val="000000"/>
          <w:lang w:val="es-ES"/>
        </w:rPr>
        <w:t>Si la visita de seguimiento se realiza de manera virtual, el jefe de la Unidad de Fotocopiado o funcionario designado, deberá crear la reunión a través de la herramienta tecnológica vigente en la Entidad y enviará el enlace a través de correo electrónico institucional a los designados para atenderla.</w:t>
      </w:r>
      <w:r w:rsidRPr="004707E3">
        <w:rPr>
          <w:rFonts w:ascii="Arial" w:eastAsia="Times New Roman" w:hAnsi="Arial" w:cs="Arial"/>
          <w:color w:val="000000"/>
          <w:lang w:val="es-ES"/>
        </w:rPr>
        <w:br/>
      </w:r>
      <w:r w:rsidRPr="004707E3">
        <w:rPr>
          <w:rFonts w:ascii="Arial" w:eastAsia="Times New Roman" w:hAnsi="Arial" w:cs="Arial"/>
          <w:color w:val="000000"/>
          <w:lang w:val="es-ES"/>
        </w:rPr>
        <w:br/>
        <w:t>Se alimentará el acta en el software de Gestión de Calidad vigente y se le adjuntará el GD-Fr26 Formato cuadro control de   seguimiento a la digitalización de documentos de gestión. </w:t>
      </w:r>
    </w:p>
    <w:p w:rsidR="007A798A" w:rsidRPr="005A19D7" w:rsidRDefault="00482E11" w:rsidP="005A19D7">
      <w:pPr>
        <w:numPr>
          <w:ilvl w:val="0"/>
          <w:numId w:val="13"/>
        </w:numPr>
        <w:spacing w:before="100" w:beforeAutospacing="1" w:after="100" w:afterAutospacing="1" w:line="240" w:lineRule="auto"/>
        <w:jc w:val="both"/>
        <w:rPr>
          <w:rFonts w:ascii="Arial" w:eastAsia="Times New Roman" w:hAnsi="Arial" w:cs="Arial"/>
          <w:color w:val="000000"/>
          <w:lang w:val="es-ES"/>
        </w:rPr>
      </w:pPr>
      <w:r w:rsidRPr="005A19D7">
        <w:rPr>
          <w:rFonts w:ascii="Arial" w:eastAsia="Times New Roman" w:hAnsi="Arial" w:cs="Arial"/>
          <w:color w:val="000000"/>
          <w:lang w:val="es-ES"/>
        </w:rPr>
        <w:t>Cada dependencia debe tener en cuenta las siguientes recomendaciones, para cuando la Unidad de Fotocopiado realice la visita:</w:t>
      </w:r>
    </w:p>
    <w:p w:rsidR="007A798A" w:rsidRPr="005A19D7" w:rsidRDefault="00482E11" w:rsidP="005A19D7">
      <w:pPr>
        <w:spacing w:before="100" w:beforeAutospacing="1" w:after="100" w:afterAutospacing="1" w:line="240" w:lineRule="auto"/>
        <w:ind w:left="720"/>
        <w:jc w:val="both"/>
        <w:rPr>
          <w:rFonts w:ascii="Arial" w:eastAsia="Times New Roman" w:hAnsi="Arial" w:cs="Arial"/>
          <w:color w:val="000000"/>
          <w:lang w:val="es-ES"/>
        </w:rPr>
      </w:pPr>
      <w:r w:rsidRPr="005A19D7">
        <w:rPr>
          <w:rFonts w:ascii="Arial" w:eastAsia="Times New Roman" w:hAnsi="Arial" w:cs="Arial"/>
          <w:color w:val="000000"/>
          <w:lang w:val="es-ES"/>
        </w:rPr>
        <w:t>La Unidad de Fotocopiado realizará el seguimiento previo visto bueno registrado por la Unidad de Archivo Administrativo en el formato GD-Fr05 Formato hoja de control de carpeta, el cual debe estar debidamente diligenciado por cada área. En caso de encontrar modificaciones a las mismas o identificar diferencias entre el contenido del formato y los documentos digitalizados, como, por ejemplo, un nuevo folio incluido, se registrará en el acta dicha diferencia y se requerirá apoyo de la Unidad de Archivo Administrativo, atendiendo los siguientes pasos:</w:t>
      </w:r>
    </w:p>
    <w:p w:rsidR="007A798A" w:rsidRPr="004707E3" w:rsidRDefault="00482E11" w:rsidP="00482E11">
      <w:pPr>
        <w:numPr>
          <w:ilvl w:val="2"/>
          <w:numId w:val="14"/>
        </w:numPr>
        <w:spacing w:before="100" w:beforeAutospacing="1" w:after="100" w:afterAutospacing="1" w:line="240" w:lineRule="auto"/>
        <w:jc w:val="both"/>
        <w:rPr>
          <w:rFonts w:ascii="Arial" w:eastAsia="Times New Roman" w:hAnsi="Arial" w:cs="Arial"/>
          <w:color w:val="000000"/>
          <w:lang w:val="es-ES"/>
        </w:rPr>
      </w:pPr>
      <w:r w:rsidRPr="004707E3">
        <w:rPr>
          <w:rFonts w:ascii="Arial" w:eastAsia="Times New Roman" w:hAnsi="Arial" w:cs="Arial"/>
          <w:color w:val="000000"/>
          <w:lang w:val="es-ES"/>
        </w:rPr>
        <w:t>Que la Unidad de Fotocopiado registre en el acta, la diferencia encontrada y se asigne tarea en el Software de Gestión de Calidad vigente a la dependencia correspondiente, para que la misma proceda a la corrección.</w:t>
      </w:r>
    </w:p>
    <w:p w:rsidR="007A798A" w:rsidRPr="004707E3" w:rsidRDefault="00482E11" w:rsidP="00482E11">
      <w:pPr>
        <w:numPr>
          <w:ilvl w:val="2"/>
          <w:numId w:val="14"/>
        </w:numPr>
        <w:spacing w:before="100" w:beforeAutospacing="1" w:after="100" w:afterAutospacing="1" w:line="240" w:lineRule="auto"/>
        <w:jc w:val="both"/>
        <w:rPr>
          <w:rFonts w:ascii="Arial" w:eastAsia="Times New Roman" w:hAnsi="Arial" w:cs="Arial"/>
          <w:color w:val="000000"/>
          <w:lang w:val="es-ES"/>
        </w:rPr>
      </w:pPr>
      <w:r w:rsidRPr="004707E3">
        <w:rPr>
          <w:rFonts w:ascii="Arial" w:eastAsia="Times New Roman" w:hAnsi="Arial" w:cs="Arial"/>
          <w:color w:val="000000"/>
          <w:lang w:val="es-ES"/>
        </w:rPr>
        <w:t>Que la Unidad de Fotocopiado informe a la Unidad de Archivo Administrativo, a través de correo institucional, para que, en el menor término posible, después del seguimiento, se realice nuevamente la visita de verificación del alistamiento y orientaciones del caso.</w:t>
      </w:r>
    </w:p>
    <w:p w:rsidR="007A798A" w:rsidRPr="004707E3" w:rsidRDefault="00482E11">
      <w:pPr>
        <w:numPr>
          <w:ilvl w:val="2"/>
          <w:numId w:val="14"/>
        </w:numPr>
        <w:spacing w:before="100" w:beforeAutospacing="1" w:after="100" w:afterAutospacing="1" w:line="240" w:lineRule="auto"/>
        <w:jc w:val="both"/>
        <w:rPr>
          <w:rFonts w:ascii="Arial" w:eastAsia="Times New Roman" w:hAnsi="Arial" w:cs="Arial"/>
          <w:color w:val="000000"/>
          <w:lang w:val="es-ES"/>
        </w:rPr>
      </w:pPr>
      <w:r w:rsidRPr="004707E3">
        <w:rPr>
          <w:rFonts w:ascii="Arial" w:eastAsia="Times New Roman" w:hAnsi="Arial" w:cs="Arial"/>
          <w:color w:val="000000"/>
          <w:lang w:val="es-ES"/>
        </w:rPr>
        <w:t>Que la Unidad de Archivo Administrativo informe a través de correo institucional, cinco (5) días hábiles después de la visita de verificación del alistamiento de los documentos o folios a la Unidad de Fotocopiado, para programar nuevo seguimiento a la digitalización, luego de haber atendido los ajustes. </w:t>
      </w:r>
    </w:p>
    <w:p w:rsidR="007A798A" w:rsidRPr="005A19D7" w:rsidRDefault="00482E11" w:rsidP="005A19D7">
      <w:pPr>
        <w:spacing w:before="100" w:beforeAutospacing="1" w:after="100" w:afterAutospacing="1" w:line="240" w:lineRule="auto"/>
        <w:ind w:left="720"/>
        <w:jc w:val="both"/>
        <w:rPr>
          <w:rFonts w:ascii="Arial" w:eastAsia="Times New Roman" w:hAnsi="Arial" w:cs="Arial"/>
          <w:color w:val="000000"/>
          <w:lang w:val="es-ES"/>
        </w:rPr>
      </w:pPr>
      <w:r w:rsidRPr="005A19D7">
        <w:rPr>
          <w:rFonts w:ascii="Arial" w:eastAsia="Times New Roman" w:hAnsi="Arial" w:cs="Arial"/>
          <w:b/>
          <w:color w:val="000000"/>
          <w:lang w:val="es-ES"/>
        </w:rPr>
        <w:lastRenderedPageBreak/>
        <w:t>Nota</w:t>
      </w:r>
      <w:r w:rsidRPr="005A19D7">
        <w:rPr>
          <w:rFonts w:ascii="Arial" w:eastAsia="Times New Roman" w:hAnsi="Arial" w:cs="Arial"/>
          <w:color w:val="000000"/>
          <w:lang w:val="es-ES"/>
        </w:rPr>
        <w:t>: Se hace necesario que los responsables de la digitalización tengan una cuenta de directorio activo.</w:t>
      </w:r>
    </w:p>
    <w:p w:rsidR="007A798A" w:rsidRPr="005A19D7" w:rsidRDefault="00482E11" w:rsidP="005A19D7">
      <w:pPr>
        <w:numPr>
          <w:ilvl w:val="0"/>
          <w:numId w:val="13"/>
        </w:numPr>
        <w:spacing w:before="100" w:beforeAutospacing="1" w:after="100" w:afterAutospacing="1" w:line="240" w:lineRule="auto"/>
        <w:jc w:val="both"/>
        <w:rPr>
          <w:rFonts w:ascii="Arial" w:eastAsia="Times New Roman" w:hAnsi="Arial" w:cs="Arial"/>
          <w:color w:val="000000"/>
          <w:lang w:val="es-ES"/>
        </w:rPr>
      </w:pPr>
      <w:r w:rsidRPr="004707E3">
        <w:rPr>
          <w:rFonts w:ascii="Arial" w:eastAsia="Times New Roman" w:hAnsi="Arial" w:cs="Arial"/>
          <w:color w:val="000000"/>
          <w:lang w:val="es-ES"/>
        </w:rPr>
        <w:t xml:space="preserve">A partir de la implementación del SGDEA </w:t>
      </w:r>
      <w:r w:rsidRPr="005A19D7">
        <w:rPr>
          <w:rFonts w:ascii="Arial" w:eastAsia="Times New Roman" w:hAnsi="Arial" w:cs="Arial"/>
          <w:color w:val="000000"/>
          <w:lang w:val="es-ES"/>
        </w:rPr>
        <w:t>“Sistema de Gestión de Documentos Electrónicos de Archivo”</w:t>
      </w:r>
      <w:r w:rsidRPr="004707E3">
        <w:rPr>
          <w:rFonts w:ascii="Arial" w:eastAsia="Times New Roman" w:hAnsi="Arial" w:cs="Arial"/>
          <w:color w:val="000000"/>
          <w:lang w:val="es-ES"/>
        </w:rPr>
        <w:t>, y la generación de documentos en el mismo, los seguimientos a los archivos de gestión serán realizados por la Unidad de Archivo Administrativo, según lo coordinado con esa dependencia.</w:t>
      </w:r>
      <w:r w:rsidRPr="005A19D7">
        <w:rPr>
          <w:rFonts w:ascii="Arial" w:eastAsia="Times New Roman" w:hAnsi="Arial" w:cs="Arial"/>
          <w:color w:val="000000"/>
          <w:lang w:val="es-ES"/>
        </w:rPr>
        <w:t> </w:t>
      </w:r>
    </w:p>
    <w:p w:rsidR="007A798A" w:rsidRPr="004707E3" w:rsidRDefault="00482E11">
      <w:pPr>
        <w:pStyle w:val="Ttulo1"/>
        <w:divId w:val="843864195"/>
        <w:rPr>
          <w:rFonts w:ascii="Arial" w:eastAsia="Times New Roman" w:hAnsi="Arial" w:cs="Arial"/>
          <w:color w:val="000000"/>
          <w:sz w:val="22"/>
          <w:szCs w:val="22"/>
          <w:lang w:val="es-ES"/>
        </w:rPr>
      </w:pPr>
      <w:r w:rsidRPr="004707E3">
        <w:rPr>
          <w:rFonts w:ascii="Arial" w:eastAsia="Times New Roman" w:hAnsi="Arial" w:cs="Arial"/>
          <w:color w:val="000000"/>
          <w:sz w:val="22"/>
          <w:szCs w:val="22"/>
          <w:lang w:val="es-ES"/>
        </w:rPr>
        <w:t>6. DESCRIPCIÓN DE ACTIVIDADES</w:t>
      </w:r>
    </w:p>
    <w:tbl>
      <w:tblPr>
        <w:tblW w:w="9669" w:type="dxa"/>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84"/>
        <w:gridCol w:w="3844"/>
        <w:gridCol w:w="2056"/>
        <w:gridCol w:w="3285"/>
      </w:tblGrid>
      <w:tr w:rsidR="007A798A" w:rsidRPr="004707E3" w:rsidTr="00482E11">
        <w:trPr>
          <w:cantSplit/>
          <w:trHeight w:val="645"/>
          <w:tblHeader/>
          <w:tblCellSpacing w:w="0" w:type="dxa"/>
        </w:trPr>
        <w:tc>
          <w:tcPr>
            <w:tcW w:w="497" w:type="dxa"/>
            <w:tcBorders>
              <w:top w:val="outset" w:sz="6" w:space="0" w:color="auto"/>
              <w:left w:val="outset" w:sz="6" w:space="0" w:color="auto"/>
              <w:bottom w:val="outset" w:sz="6" w:space="0" w:color="auto"/>
              <w:right w:val="outset" w:sz="6" w:space="0" w:color="auto"/>
            </w:tcBorders>
            <w:shd w:val="clear" w:color="auto" w:fill="EDE8C2"/>
            <w:vAlign w:val="center"/>
            <w:hideMark/>
          </w:tcPr>
          <w:p w:rsidR="007A798A" w:rsidRPr="004707E3" w:rsidRDefault="00482E11">
            <w:pPr>
              <w:pStyle w:val="NormalWeb"/>
              <w:jc w:val="center"/>
              <w:divId w:val="692923831"/>
              <w:rPr>
                <w:rFonts w:ascii="Arial" w:hAnsi="Arial" w:cs="Arial"/>
                <w:sz w:val="22"/>
                <w:szCs w:val="22"/>
              </w:rPr>
            </w:pPr>
            <w:r w:rsidRPr="004707E3">
              <w:rPr>
                <w:rStyle w:val="Textoennegrita"/>
                <w:rFonts w:ascii="Arial" w:hAnsi="Arial" w:cs="Arial"/>
                <w:sz w:val="22"/>
                <w:szCs w:val="22"/>
              </w:rPr>
              <w:t>No.</w:t>
            </w:r>
          </w:p>
        </w:tc>
        <w:tc>
          <w:tcPr>
            <w:tcW w:w="4069" w:type="dxa"/>
            <w:tcBorders>
              <w:top w:val="outset" w:sz="6" w:space="0" w:color="auto"/>
              <w:left w:val="outset" w:sz="6" w:space="0" w:color="auto"/>
              <w:bottom w:val="outset" w:sz="6" w:space="0" w:color="auto"/>
              <w:right w:val="outset" w:sz="6" w:space="0" w:color="auto"/>
            </w:tcBorders>
            <w:shd w:val="clear" w:color="auto" w:fill="EDE8C2"/>
            <w:vAlign w:val="center"/>
            <w:hideMark/>
          </w:tcPr>
          <w:p w:rsidR="007A798A" w:rsidRPr="004707E3" w:rsidRDefault="00482E11">
            <w:pPr>
              <w:pStyle w:val="NormalWeb"/>
              <w:jc w:val="center"/>
              <w:divId w:val="1263299003"/>
              <w:rPr>
                <w:rFonts w:ascii="Arial" w:hAnsi="Arial" w:cs="Arial"/>
                <w:sz w:val="22"/>
                <w:szCs w:val="22"/>
              </w:rPr>
            </w:pPr>
            <w:r w:rsidRPr="004707E3">
              <w:rPr>
                <w:rStyle w:val="Textoennegrita"/>
                <w:rFonts w:ascii="Arial" w:hAnsi="Arial" w:cs="Arial"/>
                <w:sz w:val="22"/>
                <w:szCs w:val="22"/>
              </w:rPr>
              <w:t>Descripción de la Actividad</w:t>
            </w:r>
          </w:p>
        </w:tc>
        <w:tc>
          <w:tcPr>
            <w:tcW w:w="2127" w:type="dxa"/>
            <w:tcBorders>
              <w:top w:val="outset" w:sz="6" w:space="0" w:color="auto"/>
              <w:left w:val="outset" w:sz="6" w:space="0" w:color="auto"/>
              <w:bottom w:val="outset" w:sz="6" w:space="0" w:color="auto"/>
              <w:right w:val="outset" w:sz="6" w:space="0" w:color="auto"/>
            </w:tcBorders>
            <w:shd w:val="clear" w:color="auto" w:fill="EDE8C2"/>
            <w:vAlign w:val="center"/>
            <w:hideMark/>
          </w:tcPr>
          <w:p w:rsidR="007A798A" w:rsidRPr="004707E3" w:rsidRDefault="00482E11">
            <w:pPr>
              <w:pStyle w:val="NormalWeb"/>
              <w:jc w:val="center"/>
              <w:divId w:val="1666784423"/>
              <w:rPr>
                <w:rFonts w:ascii="Arial" w:hAnsi="Arial" w:cs="Arial"/>
                <w:sz w:val="22"/>
                <w:szCs w:val="22"/>
              </w:rPr>
            </w:pPr>
            <w:r w:rsidRPr="004707E3">
              <w:rPr>
                <w:rStyle w:val="Textoennegrita"/>
                <w:rFonts w:ascii="Arial" w:hAnsi="Arial" w:cs="Arial"/>
                <w:sz w:val="22"/>
                <w:szCs w:val="22"/>
              </w:rPr>
              <w:t>Responsables o Rol</w:t>
            </w:r>
          </w:p>
        </w:tc>
        <w:tc>
          <w:tcPr>
            <w:tcW w:w="2976" w:type="dxa"/>
            <w:tcBorders>
              <w:top w:val="outset" w:sz="6" w:space="0" w:color="auto"/>
              <w:left w:val="outset" w:sz="6" w:space="0" w:color="auto"/>
              <w:bottom w:val="outset" w:sz="6" w:space="0" w:color="auto"/>
              <w:right w:val="outset" w:sz="6" w:space="0" w:color="auto"/>
            </w:tcBorders>
            <w:shd w:val="clear" w:color="auto" w:fill="EDE8C2"/>
            <w:vAlign w:val="center"/>
            <w:hideMark/>
          </w:tcPr>
          <w:p w:rsidR="007A798A" w:rsidRPr="004707E3" w:rsidRDefault="00482E11">
            <w:pPr>
              <w:pStyle w:val="NormalWeb"/>
              <w:jc w:val="center"/>
              <w:divId w:val="872379537"/>
              <w:rPr>
                <w:rFonts w:ascii="Arial" w:hAnsi="Arial" w:cs="Arial"/>
                <w:sz w:val="22"/>
                <w:szCs w:val="22"/>
              </w:rPr>
            </w:pPr>
            <w:r w:rsidRPr="004707E3">
              <w:rPr>
                <w:rStyle w:val="Textoennegrita"/>
                <w:rFonts w:ascii="Arial" w:hAnsi="Arial" w:cs="Arial"/>
                <w:sz w:val="22"/>
                <w:szCs w:val="22"/>
              </w:rPr>
              <w:t>Registros</w:t>
            </w:r>
          </w:p>
        </w:tc>
      </w:tr>
      <w:tr w:rsidR="007A798A" w:rsidRPr="004707E3" w:rsidTr="00482E11">
        <w:trPr>
          <w:cantSplit/>
          <w:trHeight w:val="240"/>
          <w:tblCellSpacing w:w="0" w:type="dxa"/>
        </w:trPr>
        <w:tc>
          <w:tcPr>
            <w:tcW w:w="49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Style w:val="Textoennegrita"/>
                <w:rFonts w:ascii="Arial" w:hAnsi="Arial" w:cs="Arial"/>
                <w:sz w:val="22"/>
                <w:szCs w:val="22"/>
              </w:rPr>
              <w:t>1</w:t>
            </w:r>
          </w:p>
        </w:tc>
        <w:tc>
          <w:tcPr>
            <w:tcW w:w="4069"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rsidP="005A19D7">
            <w:pPr>
              <w:pStyle w:val="NormalWeb"/>
              <w:spacing w:before="0" w:beforeAutospacing="0" w:after="0" w:afterAutospacing="0"/>
              <w:jc w:val="both"/>
              <w:rPr>
                <w:rFonts w:ascii="Arial" w:hAnsi="Arial" w:cs="Arial"/>
                <w:sz w:val="22"/>
                <w:szCs w:val="22"/>
              </w:rPr>
            </w:pPr>
            <w:r w:rsidRPr="004707E3">
              <w:rPr>
                <w:rFonts w:ascii="Arial" w:hAnsi="Arial" w:cs="Arial"/>
                <w:b/>
                <w:bCs/>
                <w:sz w:val="22"/>
                <w:szCs w:val="22"/>
              </w:rPr>
              <w:t>DEFINIR CRONOGRAMA DE VISITAS DE SEGUIMIENTO ANUAL.</w:t>
            </w:r>
          </w:p>
          <w:p w:rsidR="005A19D7" w:rsidRDefault="005A19D7" w:rsidP="005A19D7">
            <w:pPr>
              <w:pStyle w:val="NormalWeb"/>
              <w:spacing w:before="0" w:beforeAutospacing="0" w:after="0" w:afterAutospacing="0"/>
              <w:jc w:val="both"/>
              <w:rPr>
                <w:rFonts w:ascii="Arial" w:hAnsi="Arial" w:cs="Arial"/>
                <w:color w:val="000000"/>
                <w:sz w:val="22"/>
                <w:szCs w:val="22"/>
              </w:rPr>
            </w:pPr>
          </w:p>
          <w:p w:rsidR="007A798A" w:rsidRPr="004707E3" w:rsidRDefault="00482E11" w:rsidP="005A19D7">
            <w:pPr>
              <w:pStyle w:val="NormalWeb"/>
              <w:spacing w:before="0" w:beforeAutospacing="0" w:after="0" w:afterAutospacing="0"/>
              <w:jc w:val="both"/>
              <w:rPr>
                <w:rFonts w:ascii="Arial" w:hAnsi="Arial" w:cs="Arial"/>
                <w:sz w:val="22"/>
                <w:szCs w:val="22"/>
              </w:rPr>
            </w:pPr>
            <w:r w:rsidRPr="004707E3">
              <w:rPr>
                <w:rFonts w:ascii="Arial" w:hAnsi="Arial" w:cs="Arial"/>
                <w:color w:val="000000"/>
                <w:sz w:val="22"/>
                <w:szCs w:val="22"/>
              </w:rPr>
              <w:t>El jefe de la Unidad de Fotocopiado define el cronograma de visitas de seguimiento anual, durante el mes de febrero de cada vigencia.</w:t>
            </w:r>
          </w:p>
        </w:tc>
        <w:tc>
          <w:tcPr>
            <w:tcW w:w="212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Fonts w:ascii="Arial" w:hAnsi="Arial" w:cs="Arial"/>
                <w:sz w:val="22"/>
                <w:szCs w:val="22"/>
              </w:rPr>
              <w:t> </w:t>
            </w:r>
          </w:p>
          <w:p w:rsidR="007A798A" w:rsidRPr="004707E3" w:rsidRDefault="00482E11">
            <w:pPr>
              <w:pStyle w:val="NormalWeb"/>
              <w:jc w:val="center"/>
              <w:rPr>
                <w:rFonts w:ascii="Arial" w:hAnsi="Arial" w:cs="Arial"/>
                <w:sz w:val="22"/>
                <w:szCs w:val="22"/>
              </w:rPr>
            </w:pPr>
            <w:r w:rsidRPr="004707E3">
              <w:rPr>
                <w:rFonts w:ascii="Arial" w:hAnsi="Arial" w:cs="Arial"/>
                <w:color w:val="000000"/>
                <w:sz w:val="22"/>
                <w:szCs w:val="22"/>
              </w:rPr>
              <w:t>Jefe Unidad de  Fotocopiado </w:t>
            </w:r>
          </w:p>
        </w:tc>
        <w:tc>
          <w:tcPr>
            <w:tcW w:w="2976"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spacing w:before="0" w:beforeAutospacing="0" w:after="0" w:afterAutospacing="0"/>
              <w:jc w:val="center"/>
              <w:rPr>
                <w:rFonts w:ascii="Arial" w:hAnsi="Arial" w:cs="Arial"/>
                <w:sz w:val="22"/>
                <w:szCs w:val="22"/>
              </w:rPr>
            </w:pPr>
            <w:r w:rsidRPr="004707E3">
              <w:rPr>
                <w:rFonts w:ascii="Arial" w:hAnsi="Arial" w:cs="Arial"/>
                <w:sz w:val="22"/>
                <w:szCs w:val="22"/>
              </w:rPr>
              <w:t xml:space="preserve">Cronograma de visitas de seguimiento anual </w:t>
            </w:r>
          </w:p>
        </w:tc>
      </w:tr>
      <w:tr w:rsidR="007A798A" w:rsidRPr="004707E3" w:rsidTr="00482E11">
        <w:trPr>
          <w:cantSplit/>
          <w:trHeight w:val="2595"/>
          <w:tblCellSpacing w:w="0" w:type="dxa"/>
        </w:trPr>
        <w:tc>
          <w:tcPr>
            <w:tcW w:w="49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Style w:val="Textoennegrita"/>
                <w:rFonts w:ascii="Arial" w:hAnsi="Arial" w:cs="Arial"/>
                <w:sz w:val="22"/>
                <w:szCs w:val="22"/>
              </w:rPr>
              <w:t>2</w:t>
            </w:r>
          </w:p>
        </w:tc>
        <w:tc>
          <w:tcPr>
            <w:tcW w:w="4069"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rsidP="005A19D7">
            <w:pPr>
              <w:pStyle w:val="NormalWeb"/>
              <w:spacing w:before="0" w:beforeAutospacing="0" w:after="0" w:afterAutospacing="0"/>
              <w:rPr>
                <w:rFonts w:ascii="Arial" w:hAnsi="Arial" w:cs="Arial"/>
                <w:sz w:val="22"/>
                <w:szCs w:val="22"/>
              </w:rPr>
            </w:pPr>
            <w:r w:rsidRPr="004707E3">
              <w:rPr>
                <w:rFonts w:ascii="Arial" w:hAnsi="Arial" w:cs="Arial"/>
                <w:b/>
                <w:bCs/>
                <w:sz w:val="22"/>
                <w:szCs w:val="22"/>
              </w:rPr>
              <w:t>DIVULGAR CRONOGRAMA DE SEGUIMIENTO ANUAL</w:t>
            </w:r>
          </w:p>
          <w:p w:rsidR="007A798A" w:rsidRPr="004707E3" w:rsidRDefault="00482E11">
            <w:pPr>
              <w:pStyle w:val="NormalWeb"/>
              <w:spacing w:before="0" w:beforeAutospacing="0" w:after="0" w:afterAutospacing="0"/>
              <w:rPr>
                <w:rFonts w:ascii="Arial" w:hAnsi="Arial" w:cs="Arial"/>
                <w:sz w:val="22"/>
                <w:szCs w:val="22"/>
              </w:rPr>
            </w:pPr>
            <w:r w:rsidRPr="004707E3">
              <w:rPr>
                <w:rStyle w:val="Textoennegrita"/>
                <w:rFonts w:ascii="Arial" w:hAnsi="Arial" w:cs="Arial"/>
                <w:sz w:val="22"/>
                <w:szCs w:val="22"/>
              </w:rPr>
              <w:t> </w:t>
            </w:r>
          </w:p>
          <w:p w:rsidR="007A798A" w:rsidRPr="004707E3" w:rsidRDefault="00482E11" w:rsidP="005A19D7">
            <w:pPr>
              <w:pStyle w:val="NormalWeb"/>
              <w:spacing w:before="0" w:beforeAutospacing="0" w:after="0" w:afterAutospacing="0"/>
              <w:jc w:val="both"/>
              <w:rPr>
                <w:rFonts w:ascii="Arial" w:hAnsi="Arial" w:cs="Arial"/>
                <w:sz w:val="22"/>
                <w:szCs w:val="22"/>
              </w:rPr>
            </w:pPr>
            <w:r w:rsidRPr="004707E3">
              <w:rPr>
                <w:rFonts w:ascii="Arial" w:hAnsi="Arial" w:cs="Arial"/>
                <w:color w:val="000000"/>
                <w:sz w:val="22"/>
                <w:szCs w:val="22"/>
              </w:rPr>
              <w:t xml:space="preserve">El jefe de la Unidad de Fotocopiado, deberá </w:t>
            </w:r>
            <w:r w:rsidRPr="004707E3">
              <w:rPr>
                <w:rFonts w:ascii="Arial" w:hAnsi="Arial" w:cs="Arial"/>
                <w:sz w:val="22"/>
                <w:szCs w:val="22"/>
              </w:rPr>
              <w:t xml:space="preserve">divulgar </w:t>
            </w:r>
            <w:r w:rsidRPr="004707E3">
              <w:rPr>
                <w:rFonts w:ascii="Arial" w:hAnsi="Arial" w:cs="Arial"/>
                <w:color w:val="000000"/>
                <w:sz w:val="22"/>
                <w:szCs w:val="22"/>
              </w:rPr>
              <w:t>el cronograma de seguimiento a la digitalización a todos los responsables de áreas, al inicio de cada año.</w:t>
            </w:r>
          </w:p>
        </w:tc>
        <w:tc>
          <w:tcPr>
            <w:tcW w:w="212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Fonts w:ascii="Arial" w:hAnsi="Arial" w:cs="Arial"/>
                <w:sz w:val="22"/>
                <w:szCs w:val="22"/>
              </w:rPr>
              <w:t>Jefe Unidad de Fotocopiado </w:t>
            </w:r>
          </w:p>
          <w:p w:rsidR="007A798A" w:rsidRPr="004707E3" w:rsidRDefault="00482E11">
            <w:pPr>
              <w:pStyle w:val="NormalWeb"/>
              <w:spacing w:before="0" w:beforeAutospacing="0" w:after="0" w:afterAutospacing="0"/>
              <w:jc w:val="center"/>
              <w:rPr>
                <w:rFonts w:ascii="Arial" w:hAnsi="Arial" w:cs="Arial"/>
                <w:sz w:val="22"/>
                <w:szCs w:val="22"/>
              </w:rPr>
            </w:pPr>
            <w:r w:rsidRPr="004707E3">
              <w:rPr>
                <w:rFonts w:ascii="Arial" w:hAnsi="Arial" w:cs="Arial"/>
                <w:sz w:val="22"/>
                <w:szCs w:val="22"/>
              </w:rPr>
              <w:t> </w:t>
            </w:r>
          </w:p>
        </w:tc>
        <w:tc>
          <w:tcPr>
            <w:tcW w:w="2976"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Fonts w:ascii="Arial" w:hAnsi="Arial" w:cs="Arial"/>
                <w:sz w:val="22"/>
                <w:szCs w:val="22"/>
              </w:rPr>
              <w:t> </w:t>
            </w:r>
          </w:p>
          <w:p w:rsidR="007A798A" w:rsidRPr="004707E3" w:rsidRDefault="00482E11">
            <w:pPr>
              <w:pStyle w:val="NormalWeb"/>
              <w:spacing w:before="0" w:beforeAutospacing="0" w:after="0" w:afterAutospacing="0"/>
              <w:ind w:left="510"/>
              <w:jc w:val="center"/>
              <w:rPr>
                <w:rFonts w:ascii="Arial" w:hAnsi="Arial" w:cs="Arial"/>
                <w:sz w:val="22"/>
                <w:szCs w:val="22"/>
              </w:rPr>
            </w:pPr>
            <w:r w:rsidRPr="004707E3">
              <w:rPr>
                <w:rFonts w:ascii="Arial" w:hAnsi="Arial" w:cs="Arial"/>
                <w:sz w:val="22"/>
                <w:szCs w:val="22"/>
              </w:rPr>
              <w:t xml:space="preserve">Correo electrónico </w:t>
            </w:r>
            <w:proofErr w:type="gramStart"/>
            <w:r w:rsidRPr="004707E3">
              <w:rPr>
                <w:rFonts w:ascii="Arial" w:hAnsi="Arial" w:cs="Arial"/>
                <w:sz w:val="22"/>
                <w:szCs w:val="22"/>
              </w:rPr>
              <w:t>o  SGDEA</w:t>
            </w:r>
            <w:proofErr w:type="gramEnd"/>
            <w:r w:rsidRPr="004707E3">
              <w:rPr>
                <w:rFonts w:ascii="Arial" w:hAnsi="Arial" w:cs="Arial"/>
                <w:sz w:val="22"/>
                <w:szCs w:val="22"/>
              </w:rPr>
              <w:t> </w:t>
            </w:r>
            <w:r w:rsidRPr="004707E3">
              <w:rPr>
                <w:rFonts w:ascii="Arial" w:hAnsi="Arial" w:cs="Arial"/>
                <w:i/>
                <w:iCs/>
                <w:sz w:val="22"/>
                <w:szCs w:val="22"/>
              </w:rPr>
              <w:t>“Sistema de Gestión de Documentos Electrónicos de Archivo</w:t>
            </w:r>
          </w:p>
          <w:p w:rsidR="007A798A" w:rsidRPr="004707E3" w:rsidRDefault="00482E11">
            <w:pPr>
              <w:pStyle w:val="NormalWeb"/>
              <w:jc w:val="center"/>
              <w:rPr>
                <w:rFonts w:ascii="Arial" w:hAnsi="Arial" w:cs="Arial"/>
                <w:sz w:val="22"/>
                <w:szCs w:val="22"/>
              </w:rPr>
            </w:pPr>
            <w:r w:rsidRPr="004707E3">
              <w:rPr>
                <w:rFonts w:ascii="Arial" w:hAnsi="Arial" w:cs="Arial"/>
                <w:sz w:val="22"/>
                <w:szCs w:val="22"/>
              </w:rPr>
              <w:t> </w:t>
            </w:r>
          </w:p>
          <w:p w:rsidR="007A798A" w:rsidRPr="004707E3" w:rsidRDefault="00482E11">
            <w:pPr>
              <w:pStyle w:val="NormalWeb"/>
              <w:spacing w:before="0" w:beforeAutospacing="0" w:after="0" w:afterAutospacing="0"/>
              <w:ind w:left="510"/>
              <w:jc w:val="center"/>
              <w:rPr>
                <w:rFonts w:ascii="Arial" w:hAnsi="Arial" w:cs="Arial"/>
                <w:sz w:val="22"/>
                <w:szCs w:val="22"/>
              </w:rPr>
            </w:pPr>
            <w:r w:rsidRPr="004707E3">
              <w:rPr>
                <w:rFonts w:ascii="Arial" w:hAnsi="Arial" w:cs="Arial"/>
                <w:sz w:val="22"/>
                <w:szCs w:val="22"/>
              </w:rPr>
              <w:t> </w:t>
            </w:r>
          </w:p>
        </w:tc>
      </w:tr>
      <w:tr w:rsidR="007A798A" w:rsidRPr="004707E3" w:rsidTr="00482E11">
        <w:trPr>
          <w:cantSplit/>
          <w:trHeight w:val="466"/>
          <w:tblCellSpacing w:w="0" w:type="dxa"/>
        </w:trPr>
        <w:tc>
          <w:tcPr>
            <w:tcW w:w="49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Style w:val="Textoennegrita"/>
                <w:rFonts w:ascii="Arial" w:hAnsi="Arial" w:cs="Arial"/>
                <w:sz w:val="22"/>
                <w:szCs w:val="22"/>
              </w:rPr>
              <w:t>3</w:t>
            </w:r>
          </w:p>
        </w:tc>
        <w:tc>
          <w:tcPr>
            <w:tcW w:w="4069"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rsidP="005A19D7">
            <w:pPr>
              <w:pStyle w:val="NormalWeb"/>
              <w:spacing w:before="0" w:beforeAutospacing="0" w:after="0" w:afterAutospacing="0"/>
              <w:jc w:val="both"/>
              <w:rPr>
                <w:rFonts w:ascii="Arial" w:hAnsi="Arial" w:cs="Arial"/>
                <w:sz w:val="22"/>
                <w:szCs w:val="22"/>
              </w:rPr>
            </w:pPr>
            <w:r w:rsidRPr="004707E3">
              <w:rPr>
                <w:rStyle w:val="Textoennegrita"/>
                <w:rFonts w:ascii="Arial" w:hAnsi="Arial" w:cs="Arial"/>
                <w:sz w:val="22"/>
                <w:szCs w:val="22"/>
              </w:rPr>
              <w:t>PREPARAR VISITA DE SEGUIMIENTO A LA DIGITALIZACIÓN DE LOS ARCHIVOS DE GESTION.</w:t>
            </w:r>
          </w:p>
          <w:p w:rsidR="007A798A" w:rsidRPr="004707E3" w:rsidRDefault="00482E11">
            <w:pPr>
              <w:pStyle w:val="NormalWeb"/>
              <w:jc w:val="both"/>
              <w:rPr>
                <w:rFonts w:ascii="Arial" w:hAnsi="Arial" w:cs="Arial"/>
                <w:sz w:val="22"/>
                <w:szCs w:val="22"/>
              </w:rPr>
            </w:pPr>
            <w:r w:rsidRPr="004707E3">
              <w:rPr>
                <w:rFonts w:ascii="Arial" w:hAnsi="Arial" w:cs="Arial"/>
                <w:sz w:val="22"/>
                <w:szCs w:val="22"/>
              </w:rPr>
              <w:t xml:space="preserve">La persona de la Unidad de Fotocopiado que realizará la visita Se debe crear una nueva reunión en el módulo de actas del aplicativo de gestión de calidad vigente, en el Comité UF; así mismo revisará los antecedentes de la visita efectuada a la dependencia (informe y última acta de la visita de seguimiento para identificar estado actual) </w:t>
            </w:r>
          </w:p>
        </w:tc>
        <w:tc>
          <w:tcPr>
            <w:tcW w:w="212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Fonts w:ascii="Arial" w:hAnsi="Arial" w:cs="Arial"/>
                <w:sz w:val="22"/>
                <w:szCs w:val="22"/>
              </w:rPr>
              <w:t>Persona designada por</w:t>
            </w:r>
          </w:p>
          <w:p w:rsidR="007A798A" w:rsidRPr="004707E3" w:rsidRDefault="00482E11">
            <w:pPr>
              <w:pStyle w:val="NormalWeb"/>
              <w:jc w:val="center"/>
              <w:rPr>
                <w:rFonts w:ascii="Arial" w:hAnsi="Arial" w:cs="Arial"/>
                <w:sz w:val="22"/>
                <w:szCs w:val="22"/>
              </w:rPr>
            </w:pPr>
            <w:r w:rsidRPr="004707E3">
              <w:rPr>
                <w:rFonts w:ascii="Arial" w:hAnsi="Arial" w:cs="Arial"/>
                <w:sz w:val="22"/>
                <w:szCs w:val="22"/>
              </w:rPr>
              <w:t>la Unidad de Fotocopiado</w:t>
            </w:r>
          </w:p>
        </w:tc>
        <w:tc>
          <w:tcPr>
            <w:tcW w:w="2976"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Fonts w:ascii="Arial" w:hAnsi="Arial" w:cs="Arial"/>
                <w:sz w:val="22"/>
                <w:szCs w:val="22"/>
              </w:rPr>
              <w:t>Acta de reunión en el</w:t>
            </w:r>
          </w:p>
          <w:p w:rsidR="007A798A" w:rsidRPr="004707E3" w:rsidRDefault="00482E11">
            <w:pPr>
              <w:pStyle w:val="NormalWeb"/>
              <w:jc w:val="center"/>
              <w:rPr>
                <w:rFonts w:ascii="Arial" w:hAnsi="Arial" w:cs="Arial"/>
                <w:sz w:val="22"/>
                <w:szCs w:val="22"/>
              </w:rPr>
            </w:pPr>
            <w:r w:rsidRPr="004707E3">
              <w:rPr>
                <w:rFonts w:ascii="Arial" w:hAnsi="Arial" w:cs="Arial"/>
                <w:sz w:val="22"/>
                <w:szCs w:val="22"/>
              </w:rPr>
              <w:t>Software de Gestión de Calidad vigente</w:t>
            </w:r>
          </w:p>
        </w:tc>
      </w:tr>
      <w:tr w:rsidR="007A798A" w:rsidRPr="004707E3" w:rsidTr="00482E11">
        <w:trPr>
          <w:cantSplit/>
          <w:trHeight w:val="2835"/>
          <w:tblCellSpacing w:w="0" w:type="dxa"/>
        </w:trPr>
        <w:tc>
          <w:tcPr>
            <w:tcW w:w="49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Style w:val="Textoennegrita"/>
                <w:rFonts w:ascii="Arial" w:hAnsi="Arial" w:cs="Arial"/>
                <w:sz w:val="22"/>
                <w:szCs w:val="22"/>
              </w:rPr>
              <w:lastRenderedPageBreak/>
              <w:t>4</w:t>
            </w:r>
          </w:p>
        </w:tc>
        <w:tc>
          <w:tcPr>
            <w:tcW w:w="4069" w:type="dxa"/>
            <w:tcBorders>
              <w:top w:val="outset" w:sz="6" w:space="0" w:color="auto"/>
              <w:left w:val="outset" w:sz="6" w:space="0" w:color="auto"/>
              <w:bottom w:val="outset" w:sz="6" w:space="0" w:color="auto"/>
              <w:right w:val="outset" w:sz="6" w:space="0" w:color="auto"/>
            </w:tcBorders>
            <w:vAlign w:val="center"/>
            <w:hideMark/>
          </w:tcPr>
          <w:p w:rsidR="007A798A" w:rsidRDefault="00482E11" w:rsidP="005A19D7">
            <w:pPr>
              <w:pStyle w:val="NormalWeb"/>
              <w:spacing w:before="0" w:beforeAutospacing="0" w:after="0" w:afterAutospacing="0"/>
              <w:jc w:val="both"/>
              <w:rPr>
                <w:rStyle w:val="Textoennegrita"/>
                <w:rFonts w:ascii="Arial" w:hAnsi="Arial" w:cs="Arial"/>
                <w:sz w:val="22"/>
                <w:szCs w:val="22"/>
              </w:rPr>
            </w:pPr>
            <w:r w:rsidRPr="004707E3">
              <w:rPr>
                <w:rStyle w:val="Textoennegrita"/>
                <w:rFonts w:ascii="Arial" w:hAnsi="Arial" w:cs="Arial"/>
                <w:sz w:val="22"/>
                <w:szCs w:val="22"/>
              </w:rPr>
              <w:t>DISPONER SOPORTES, EVIDENCIAS Y REGISTROS REQUERIDOS PARA LA VISITA DE SEGUIMIENTO A LA DIGITALIZACIÓN DE LOS ARCHIVOS DE GESTION.</w:t>
            </w:r>
          </w:p>
          <w:p w:rsidR="005A19D7" w:rsidRPr="004707E3" w:rsidRDefault="005A19D7" w:rsidP="005A19D7">
            <w:pPr>
              <w:pStyle w:val="NormalWeb"/>
              <w:spacing w:before="0" w:beforeAutospacing="0" w:after="0" w:afterAutospacing="0"/>
              <w:jc w:val="both"/>
              <w:rPr>
                <w:rFonts w:ascii="Arial" w:hAnsi="Arial" w:cs="Arial"/>
                <w:sz w:val="22"/>
                <w:szCs w:val="22"/>
              </w:rPr>
            </w:pPr>
          </w:p>
          <w:p w:rsidR="007A798A" w:rsidRDefault="00482E11" w:rsidP="005A19D7">
            <w:pPr>
              <w:pStyle w:val="NormalWeb"/>
              <w:spacing w:before="0" w:beforeAutospacing="0" w:after="0" w:afterAutospacing="0"/>
              <w:jc w:val="both"/>
              <w:rPr>
                <w:rFonts w:ascii="Arial" w:hAnsi="Arial" w:cs="Arial"/>
                <w:b/>
                <w:bCs/>
                <w:sz w:val="22"/>
                <w:szCs w:val="22"/>
              </w:rPr>
            </w:pPr>
            <w:r w:rsidRPr="004707E3">
              <w:rPr>
                <w:rFonts w:ascii="Arial" w:hAnsi="Arial" w:cs="Arial"/>
                <w:sz w:val="22"/>
                <w:szCs w:val="22"/>
              </w:rPr>
              <w:t>La persona designada en cada dependencia u oficina organizará lo pertinente para atender la vista programada por la Unidad de Fotocopiado</w:t>
            </w:r>
            <w:r w:rsidRPr="004707E3">
              <w:rPr>
                <w:rFonts w:ascii="Arial" w:hAnsi="Arial" w:cs="Arial"/>
                <w:b/>
                <w:bCs/>
                <w:sz w:val="22"/>
                <w:szCs w:val="22"/>
              </w:rPr>
              <w:t>.</w:t>
            </w:r>
          </w:p>
          <w:p w:rsidR="005A19D7" w:rsidRPr="004707E3" w:rsidRDefault="005A19D7" w:rsidP="005A19D7">
            <w:pPr>
              <w:pStyle w:val="NormalWeb"/>
              <w:spacing w:before="0" w:beforeAutospacing="0" w:after="0" w:afterAutospacing="0"/>
              <w:jc w:val="both"/>
              <w:rPr>
                <w:rFonts w:ascii="Arial" w:hAnsi="Arial" w:cs="Arial"/>
                <w:sz w:val="22"/>
                <w:szCs w:val="22"/>
              </w:rPr>
            </w:pPr>
          </w:p>
          <w:p w:rsidR="007A798A" w:rsidRDefault="00482E11" w:rsidP="005A19D7">
            <w:pPr>
              <w:pStyle w:val="NormalWeb"/>
              <w:spacing w:before="0" w:beforeAutospacing="0" w:after="0" w:afterAutospacing="0"/>
              <w:jc w:val="both"/>
              <w:rPr>
                <w:rFonts w:ascii="Arial" w:hAnsi="Arial" w:cs="Arial"/>
                <w:sz w:val="22"/>
                <w:szCs w:val="22"/>
              </w:rPr>
            </w:pPr>
            <w:r w:rsidRPr="004707E3">
              <w:rPr>
                <w:rFonts w:ascii="Arial" w:hAnsi="Arial" w:cs="Arial"/>
                <w:sz w:val="22"/>
                <w:szCs w:val="22"/>
              </w:rPr>
              <w:t>Entre ellas verificará que tenga creada en el computador la carpeta denominada DIGITALIZACIÓN, organizada con subcarpetas por años y que contenga las series de las Tablas de Retención Documental correspondientes, de acuerdo con el GD-It07 instructivo técnico para la digitalización de documentos.</w:t>
            </w:r>
          </w:p>
          <w:p w:rsidR="005A19D7" w:rsidRPr="004707E3" w:rsidRDefault="005A19D7" w:rsidP="005A19D7">
            <w:pPr>
              <w:pStyle w:val="NormalWeb"/>
              <w:spacing w:before="0" w:beforeAutospacing="0" w:after="0" w:afterAutospacing="0"/>
              <w:jc w:val="both"/>
              <w:rPr>
                <w:rFonts w:ascii="Arial" w:hAnsi="Arial" w:cs="Arial"/>
                <w:sz w:val="22"/>
                <w:szCs w:val="22"/>
              </w:rPr>
            </w:pPr>
          </w:p>
          <w:p w:rsidR="007A798A" w:rsidRPr="004707E3" w:rsidRDefault="00482E11" w:rsidP="005A19D7">
            <w:pPr>
              <w:pStyle w:val="NormalWeb"/>
              <w:spacing w:before="0" w:beforeAutospacing="0" w:after="0" w:afterAutospacing="0"/>
              <w:jc w:val="both"/>
              <w:rPr>
                <w:rFonts w:ascii="Arial" w:hAnsi="Arial" w:cs="Arial"/>
                <w:sz w:val="22"/>
                <w:szCs w:val="22"/>
              </w:rPr>
            </w:pPr>
            <w:r w:rsidRPr="004707E3">
              <w:rPr>
                <w:rFonts w:ascii="Arial" w:hAnsi="Arial" w:cs="Arial"/>
                <w:sz w:val="22"/>
                <w:szCs w:val="22"/>
              </w:rPr>
              <w:t>De igual manera se debe incluir el FUID y el Formato hoja de control de carpeta correspondiente en cada año.</w:t>
            </w:r>
          </w:p>
          <w:p w:rsidR="005A19D7" w:rsidRDefault="005A19D7" w:rsidP="005A19D7">
            <w:pPr>
              <w:pStyle w:val="NormalWeb"/>
              <w:spacing w:before="0" w:beforeAutospacing="0" w:after="0" w:afterAutospacing="0"/>
              <w:jc w:val="both"/>
              <w:rPr>
                <w:rFonts w:ascii="Arial" w:hAnsi="Arial" w:cs="Arial"/>
                <w:sz w:val="22"/>
                <w:szCs w:val="22"/>
              </w:rPr>
            </w:pPr>
          </w:p>
          <w:p w:rsidR="007A798A" w:rsidRPr="004707E3" w:rsidRDefault="00482E11" w:rsidP="005A19D7">
            <w:pPr>
              <w:pStyle w:val="NormalWeb"/>
              <w:spacing w:before="0" w:beforeAutospacing="0" w:after="0" w:afterAutospacing="0"/>
              <w:jc w:val="both"/>
              <w:rPr>
                <w:rFonts w:ascii="Arial" w:hAnsi="Arial" w:cs="Arial"/>
                <w:sz w:val="22"/>
                <w:szCs w:val="22"/>
              </w:rPr>
            </w:pPr>
            <w:r w:rsidRPr="004707E3">
              <w:rPr>
                <w:rFonts w:ascii="Arial" w:hAnsi="Arial" w:cs="Arial"/>
                <w:sz w:val="22"/>
                <w:szCs w:val="22"/>
              </w:rPr>
              <w:t xml:space="preserve">También realizará copias de respaldo de la información digitalizada de las series de conservación total, en más de dos herramientas tecnológicas. </w:t>
            </w:r>
          </w:p>
        </w:tc>
        <w:tc>
          <w:tcPr>
            <w:tcW w:w="212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Fonts w:ascii="Arial" w:hAnsi="Arial" w:cs="Arial"/>
                <w:sz w:val="22"/>
                <w:szCs w:val="22"/>
              </w:rPr>
              <w:t>Persona designada en cada dependencia   </w:t>
            </w:r>
          </w:p>
          <w:p w:rsidR="007A798A" w:rsidRPr="004707E3" w:rsidRDefault="00482E11">
            <w:pPr>
              <w:pStyle w:val="NormalWeb"/>
              <w:jc w:val="center"/>
              <w:rPr>
                <w:rFonts w:ascii="Arial" w:hAnsi="Arial" w:cs="Arial"/>
                <w:sz w:val="22"/>
                <w:szCs w:val="22"/>
              </w:rPr>
            </w:pPr>
            <w:r w:rsidRPr="004707E3">
              <w:rPr>
                <w:rFonts w:ascii="Arial" w:hAnsi="Arial" w:cs="Arial"/>
                <w:sz w:val="22"/>
                <w:szCs w:val="22"/>
              </w:rPr>
              <w:t> </w:t>
            </w:r>
          </w:p>
        </w:tc>
        <w:tc>
          <w:tcPr>
            <w:tcW w:w="2976"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Fonts w:ascii="Arial" w:hAnsi="Arial" w:cs="Arial"/>
                <w:sz w:val="22"/>
                <w:szCs w:val="22"/>
              </w:rPr>
              <w:t>NA.</w:t>
            </w:r>
          </w:p>
        </w:tc>
      </w:tr>
      <w:tr w:rsidR="007A798A" w:rsidRPr="004707E3" w:rsidTr="00482E11">
        <w:trPr>
          <w:cantSplit/>
          <w:trHeight w:val="120"/>
          <w:tblCellSpacing w:w="0" w:type="dxa"/>
        </w:trPr>
        <w:tc>
          <w:tcPr>
            <w:tcW w:w="49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Style w:val="Textoennegrita"/>
                <w:rFonts w:ascii="Arial" w:hAnsi="Arial" w:cs="Arial"/>
                <w:sz w:val="22"/>
                <w:szCs w:val="22"/>
              </w:rPr>
              <w:lastRenderedPageBreak/>
              <w:t>5</w:t>
            </w:r>
            <w:r w:rsidRPr="004707E3">
              <w:rPr>
                <w:rFonts w:ascii="Arial" w:hAnsi="Arial" w:cs="Arial"/>
                <w:b/>
                <w:bCs/>
                <w:sz w:val="22"/>
                <w:szCs w:val="22"/>
              </w:rPr>
              <w:br/>
            </w:r>
          </w:p>
        </w:tc>
        <w:tc>
          <w:tcPr>
            <w:tcW w:w="4069" w:type="dxa"/>
            <w:tcBorders>
              <w:top w:val="outset" w:sz="6" w:space="0" w:color="auto"/>
              <w:left w:val="outset" w:sz="6" w:space="0" w:color="auto"/>
              <w:bottom w:val="outset" w:sz="6" w:space="0" w:color="auto"/>
              <w:right w:val="outset" w:sz="6" w:space="0" w:color="auto"/>
            </w:tcBorders>
            <w:vAlign w:val="center"/>
            <w:hideMark/>
          </w:tcPr>
          <w:p w:rsidR="007A798A" w:rsidRDefault="00482E11" w:rsidP="005A19D7">
            <w:pPr>
              <w:pStyle w:val="NormalWeb"/>
              <w:spacing w:before="0" w:beforeAutospacing="0" w:after="0" w:afterAutospacing="0"/>
              <w:jc w:val="both"/>
              <w:rPr>
                <w:rStyle w:val="Textoennegrita"/>
                <w:rFonts w:ascii="Arial" w:hAnsi="Arial" w:cs="Arial"/>
                <w:sz w:val="22"/>
                <w:szCs w:val="22"/>
              </w:rPr>
            </w:pPr>
            <w:r w:rsidRPr="004707E3">
              <w:rPr>
                <w:rStyle w:val="Textoennegrita"/>
                <w:rFonts w:ascii="Arial" w:hAnsi="Arial" w:cs="Arial"/>
                <w:sz w:val="22"/>
                <w:szCs w:val="22"/>
              </w:rPr>
              <w:t xml:space="preserve">VERIFICAR DIGITALIZACION DE DOCUMENTOS DE LOS ARCHIVOS DE GESTIÓN PARA SEGUIMIENTO O APOYO ANTES DE TRANSFERENCIA. </w:t>
            </w:r>
          </w:p>
          <w:p w:rsidR="005A19D7" w:rsidRPr="004707E3" w:rsidRDefault="005A19D7" w:rsidP="005A19D7">
            <w:pPr>
              <w:pStyle w:val="NormalWeb"/>
              <w:spacing w:before="0" w:beforeAutospacing="0" w:after="0" w:afterAutospacing="0"/>
              <w:jc w:val="both"/>
              <w:rPr>
                <w:rFonts w:ascii="Arial" w:hAnsi="Arial" w:cs="Arial"/>
                <w:sz w:val="22"/>
                <w:szCs w:val="22"/>
              </w:rPr>
            </w:pPr>
          </w:p>
          <w:p w:rsidR="007A798A" w:rsidRDefault="00482E11" w:rsidP="005A19D7">
            <w:pPr>
              <w:pStyle w:val="NormalWeb"/>
              <w:spacing w:before="0" w:beforeAutospacing="0" w:after="0" w:afterAutospacing="0"/>
              <w:jc w:val="both"/>
              <w:rPr>
                <w:rFonts w:ascii="Arial" w:hAnsi="Arial" w:cs="Arial"/>
                <w:sz w:val="22"/>
                <w:szCs w:val="22"/>
              </w:rPr>
            </w:pPr>
            <w:r w:rsidRPr="004707E3">
              <w:rPr>
                <w:rFonts w:ascii="Arial" w:hAnsi="Arial" w:cs="Arial"/>
                <w:sz w:val="22"/>
                <w:szCs w:val="22"/>
              </w:rPr>
              <w:t xml:space="preserve">La Unidad de Fotocopiado, verificará que coincidan   los documentos físicos con los digitalizados en las carpetas cerradas cuya disposición final sea de conservación total o de alta consulta, aplicando el GD-Fr26 Formato cuadro control de seguimiento a la digitalización de documentos de gestión. </w:t>
            </w:r>
          </w:p>
          <w:p w:rsidR="00A7117B" w:rsidRPr="004707E3" w:rsidRDefault="00A7117B" w:rsidP="005A19D7">
            <w:pPr>
              <w:pStyle w:val="NormalWeb"/>
              <w:spacing w:before="0" w:beforeAutospacing="0" w:after="0" w:afterAutospacing="0"/>
              <w:jc w:val="both"/>
              <w:rPr>
                <w:rFonts w:ascii="Arial" w:hAnsi="Arial" w:cs="Arial"/>
                <w:sz w:val="22"/>
                <w:szCs w:val="22"/>
              </w:rPr>
            </w:pPr>
          </w:p>
          <w:p w:rsidR="007A798A" w:rsidRDefault="00482E11" w:rsidP="00A7117B">
            <w:pPr>
              <w:pStyle w:val="NormalWeb"/>
              <w:spacing w:before="0" w:beforeAutospacing="0" w:after="0" w:afterAutospacing="0"/>
              <w:jc w:val="both"/>
              <w:rPr>
                <w:rStyle w:val="Textoennegrita"/>
                <w:rFonts w:ascii="Arial" w:hAnsi="Arial" w:cs="Arial"/>
                <w:sz w:val="22"/>
                <w:szCs w:val="22"/>
              </w:rPr>
            </w:pPr>
            <w:r w:rsidRPr="004707E3">
              <w:rPr>
                <w:rFonts w:ascii="Arial" w:hAnsi="Arial" w:cs="Arial"/>
                <w:sz w:val="22"/>
                <w:szCs w:val="22"/>
              </w:rPr>
              <w:t xml:space="preserve">En        la        misma se hará </w:t>
            </w:r>
            <w:r w:rsidRPr="004707E3">
              <w:rPr>
                <w:rStyle w:val="Textoennegrita"/>
                <w:rFonts w:ascii="Arial" w:hAnsi="Arial" w:cs="Arial"/>
                <w:sz w:val="22"/>
                <w:szCs w:val="22"/>
              </w:rPr>
              <w:t>REVISIÓN DE CARPETAS DE LOS AÑOS 2015 a 2022.</w:t>
            </w:r>
          </w:p>
          <w:p w:rsidR="00A7117B" w:rsidRPr="004707E3" w:rsidRDefault="00A7117B" w:rsidP="00A7117B">
            <w:pPr>
              <w:pStyle w:val="NormalWeb"/>
              <w:spacing w:before="0" w:beforeAutospacing="0" w:after="0" w:afterAutospacing="0"/>
              <w:jc w:val="both"/>
              <w:rPr>
                <w:rFonts w:ascii="Arial" w:hAnsi="Arial" w:cs="Arial"/>
                <w:sz w:val="22"/>
                <w:szCs w:val="22"/>
              </w:rPr>
            </w:pPr>
          </w:p>
          <w:p w:rsidR="007A798A" w:rsidRDefault="00482E11" w:rsidP="00A7117B">
            <w:pPr>
              <w:pStyle w:val="NormalWeb"/>
              <w:spacing w:before="0" w:beforeAutospacing="0" w:after="0" w:afterAutospacing="0"/>
              <w:jc w:val="both"/>
              <w:rPr>
                <w:rFonts w:ascii="Arial" w:hAnsi="Arial" w:cs="Arial"/>
                <w:sz w:val="22"/>
                <w:szCs w:val="22"/>
              </w:rPr>
            </w:pPr>
            <w:r w:rsidRPr="004707E3">
              <w:rPr>
                <w:rFonts w:ascii="Arial" w:hAnsi="Arial" w:cs="Arial"/>
                <w:sz w:val="22"/>
                <w:szCs w:val="22"/>
              </w:rPr>
              <w:t xml:space="preserve">Se solicitará de cada serie, las carpetas físicas, cerradas de conservación total y de alta consulta para ser confrontadas con las físicas digitalizadas, de acuerdo </w:t>
            </w:r>
            <w:r w:rsidR="00A7117B" w:rsidRPr="004707E3">
              <w:rPr>
                <w:rFonts w:ascii="Arial" w:hAnsi="Arial" w:cs="Arial"/>
                <w:sz w:val="22"/>
                <w:szCs w:val="22"/>
              </w:rPr>
              <w:t>al</w:t>
            </w:r>
            <w:r w:rsidRPr="004707E3">
              <w:rPr>
                <w:rFonts w:ascii="Arial" w:hAnsi="Arial" w:cs="Arial"/>
                <w:sz w:val="22"/>
                <w:szCs w:val="22"/>
              </w:rPr>
              <w:t> cronograma anual programado.</w:t>
            </w:r>
          </w:p>
          <w:p w:rsidR="00A7117B" w:rsidRPr="004707E3" w:rsidRDefault="00A7117B" w:rsidP="00A7117B">
            <w:pPr>
              <w:pStyle w:val="NormalWeb"/>
              <w:spacing w:before="0" w:beforeAutospacing="0" w:after="0" w:afterAutospacing="0"/>
              <w:jc w:val="both"/>
              <w:rPr>
                <w:rFonts w:ascii="Arial" w:hAnsi="Arial" w:cs="Arial"/>
                <w:sz w:val="22"/>
                <w:szCs w:val="22"/>
              </w:rPr>
            </w:pPr>
          </w:p>
          <w:p w:rsidR="007A798A" w:rsidRDefault="00482E11" w:rsidP="00A7117B">
            <w:pPr>
              <w:pStyle w:val="NormalWeb"/>
              <w:spacing w:before="0" w:beforeAutospacing="0" w:after="0" w:afterAutospacing="0"/>
              <w:jc w:val="both"/>
              <w:rPr>
                <w:rFonts w:ascii="Arial" w:hAnsi="Arial" w:cs="Arial"/>
                <w:sz w:val="22"/>
                <w:szCs w:val="22"/>
              </w:rPr>
            </w:pPr>
            <w:r w:rsidRPr="004707E3">
              <w:rPr>
                <w:rFonts w:ascii="Arial" w:hAnsi="Arial" w:cs="Arial"/>
                <w:sz w:val="22"/>
                <w:szCs w:val="22"/>
              </w:rPr>
              <w:t>A partir del año 2020 no se exigirá el formato para digitalización (GD-Fr15), el cual fue eliminado del proceso.</w:t>
            </w:r>
          </w:p>
          <w:p w:rsidR="00A7117B" w:rsidRPr="004707E3" w:rsidRDefault="00A7117B" w:rsidP="00A7117B">
            <w:pPr>
              <w:pStyle w:val="NormalWeb"/>
              <w:spacing w:before="0" w:beforeAutospacing="0" w:after="0" w:afterAutospacing="0"/>
              <w:jc w:val="both"/>
              <w:rPr>
                <w:rFonts w:ascii="Arial" w:hAnsi="Arial" w:cs="Arial"/>
                <w:sz w:val="22"/>
                <w:szCs w:val="22"/>
              </w:rPr>
            </w:pPr>
          </w:p>
          <w:p w:rsidR="007A798A" w:rsidRPr="004707E3" w:rsidRDefault="00482E11" w:rsidP="00A7117B">
            <w:pPr>
              <w:pStyle w:val="NormalWeb"/>
              <w:spacing w:before="0" w:beforeAutospacing="0" w:after="0" w:afterAutospacing="0"/>
              <w:jc w:val="both"/>
              <w:rPr>
                <w:rFonts w:ascii="Arial" w:hAnsi="Arial" w:cs="Arial"/>
                <w:sz w:val="22"/>
                <w:szCs w:val="22"/>
              </w:rPr>
            </w:pPr>
            <w:r w:rsidRPr="004707E3">
              <w:rPr>
                <w:rFonts w:ascii="Arial" w:hAnsi="Arial" w:cs="Arial"/>
                <w:b/>
                <w:bCs/>
                <w:sz w:val="22"/>
                <w:szCs w:val="22"/>
                <w:u w:val="single"/>
              </w:rPr>
              <w:t>Nota</w:t>
            </w:r>
            <w:r w:rsidRPr="004707E3">
              <w:rPr>
                <w:rFonts w:ascii="Arial" w:hAnsi="Arial" w:cs="Arial"/>
                <w:sz w:val="22"/>
                <w:szCs w:val="22"/>
              </w:rPr>
              <w:t>: Si la visita se programa para verificar la digitalización de  digitalización de series que ya hayan sido enviadas mediante transferencia al Archivo Central, se debe presentar el FUID con el fin de que el funcionario o contratista de Fotocopiado confronte que la información registrada en ellos coincida con la digitalización existente en cada dependencia.</w:t>
            </w:r>
          </w:p>
        </w:tc>
        <w:tc>
          <w:tcPr>
            <w:tcW w:w="212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jc w:val="center"/>
              <w:rPr>
                <w:rFonts w:ascii="Arial" w:eastAsia="Times New Roman" w:hAnsi="Arial" w:cs="Arial"/>
              </w:rPr>
            </w:pPr>
            <w:r w:rsidRPr="004707E3">
              <w:rPr>
                <w:rFonts w:ascii="Arial" w:eastAsia="Times New Roman" w:hAnsi="Arial" w:cs="Arial"/>
              </w:rPr>
              <w:t xml:space="preserve">Persona designada por la Unidad de Fotocopiado </w:t>
            </w:r>
          </w:p>
        </w:tc>
        <w:tc>
          <w:tcPr>
            <w:tcW w:w="2976"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spacing w:before="0" w:beforeAutospacing="0" w:after="0" w:afterAutospacing="0"/>
              <w:ind w:left="510"/>
              <w:jc w:val="center"/>
              <w:rPr>
                <w:rFonts w:ascii="Arial" w:hAnsi="Arial" w:cs="Arial"/>
                <w:sz w:val="22"/>
                <w:szCs w:val="22"/>
              </w:rPr>
            </w:pPr>
            <w:r w:rsidRPr="004707E3">
              <w:rPr>
                <w:rFonts w:ascii="Arial" w:hAnsi="Arial" w:cs="Arial"/>
                <w:b/>
                <w:bCs/>
                <w:sz w:val="22"/>
                <w:szCs w:val="22"/>
              </w:rPr>
              <w:t>GD-Fr26</w:t>
            </w:r>
            <w:r w:rsidRPr="004707E3">
              <w:rPr>
                <w:rFonts w:ascii="Arial" w:hAnsi="Arial" w:cs="Arial"/>
                <w:sz w:val="22"/>
                <w:szCs w:val="22"/>
              </w:rPr>
              <w:t xml:space="preserve"> Formato cuadro control de seguimiento a la digitalización de documentos de gestión diligenciado.</w:t>
            </w:r>
          </w:p>
        </w:tc>
      </w:tr>
      <w:tr w:rsidR="007A798A" w:rsidRPr="004707E3" w:rsidTr="00482E11">
        <w:trPr>
          <w:cantSplit/>
          <w:trHeight w:val="975"/>
          <w:tblCellSpacing w:w="0" w:type="dxa"/>
        </w:trPr>
        <w:tc>
          <w:tcPr>
            <w:tcW w:w="49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Style w:val="Textoennegrita"/>
                <w:rFonts w:ascii="Arial" w:hAnsi="Arial" w:cs="Arial"/>
                <w:sz w:val="22"/>
                <w:szCs w:val="22"/>
              </w:rPr>
              <w:lastRenderedPageBreak/>
              <w:t>6</w:t>
            </w:r>
          </w:p>
        </w:tc>
        <w:tc>
          <w:tcPr>
            <w:tcW w:w="4069"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rsidP="00A7117B">
            <w:pPr>
              <w:pStyle w:val="NormalWeb"/>
              <w:spacing w:before="0" w:beforeAutospacing="0" w:after="0" w:afterAutospacing="0"/>
              <w:rPr>
                <w:rFonts w:ascii="Arial" w:hAnsi="Arial" w:cs="Arial"/>
                <w:sz w:val="22"/>
                <w:szCs w:val="22"/>
              </w:rPr>
            </w:pPr>
            <w:r w:rsidRPr="004707E3">
              <w:rPr>
                <w:rStyle w:val="Textoennegrita"/>
                <w:rFonts w:ascii="Arial" w:hAnsi="Arial" w:cs="Arial"/>
                <w:sz w:val="22"/>
                <w:szCs w:val="22"/>
              </w:rPr>
              <w:t xml:space="preserve">ALIMENTAR ACTA DE REUNIÓN </w:t>
            </w:r>
          </w:p>
          <w:p w:rsidR="00A7117B" w:rsidRDefault="00A7117B" w:rsidP="00A7117B">
            <w:pPr>
              <w:pStyle w:val="NormalWeb"/>
              <w:spacing w:before="0" w:beforeAutospacing="0" w:after="0" w:afterAutospacing="0"/>
              <w:rPr>
                <w:rFonts w:ascii="Arial" w:hAnsi="Arial" w:cs="Arial"/>
                <w:sz w:val="22"/>
                <w:szCs w:val="22"/>
              </w:rPr>
            </w:pPr>
          </w:p>
          <w:p w:rsidR="007A798A" w:rsidRPr="004707E3" w:rsidRDefault="00482E11" w:rsidP="00A7117B">
            <w:pPr>
              <w:pStyle w:val="NormalWeb"/>
              <w:spacing w:before="0" w:beforeAutospacing="0" w:after="0" w:afterAutospacing="0"/>
              <w:jc w:val="both"/>
              <w:rPr>
                <w:rFonts w:ascii="Arial" w:hAnsi="Arial" w:cs="Arial"/>
                <w:sz w:val="22"/>
                <w:szCs w:val="22"/>
              </w:rPr>
            </w:pPr>
            <w:r w:rsidRPr="004707E3">
              <w:rPr>
                <w:rFonts w:ascii="Arial" w:hAnsi="Arial" w:cs="Arial"/>
                <w:sz w:val="22"/>
                <w:szCs w:val="22"/>
              </w:rPr>
              <w:t>El funcionario o contratista designado por la Unidad de Fotocopiado dejará registrados los resultados de su visita en acta del Software de Gestión de Calidad vigente, adjuntando a cada una el formato en el software GD-Fr26 Formato cuadro control de seguimiento a la digitalización de documentos de gestión.</w:t>
            </w:r>
          </w:p>
        </w:tc>
        <w:tc>
          <w:tcPr>
            <w:tcW w:w="212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Fonts w:ascii="Arial" w:hAnsi="Arial" w:cs="Arial"/>
                <w:sz w:val="22"/>
                <w:szCs w:val="22"/>
              </w:rPr>
              <w:t>Persona designada por la Unidad de Fotocopiado</w:t>
            </w:r>
          </w:p>
        </w:tc>
        <w:tc>
          <w:tcPr>
            <w:tcW w:w="2976"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spacing w:before="0" w:beforeAutospacing="0" w:after="0" w:afterAutospacing="0"/>
              <w:ind w:left="510"/>
              <w:jc w:val="center"/>
              <w:rPr>
                <w:rFonts w:ascii="Arial" w:hAnsi="Arial" w:cs="Arial"/>
                <w:sz w:val="22"/>
                <w:szCs w:val="22"/>
              </w:rPr>
            </w:pPr>
            <w:r w:rsidRPr="004707E3">
              <w:rPr>
                <w:rFonts w:ascii="Arial" w:hAnsi="Arial" w:cs="Arial"/>
                <w:sz w:val="22"/>
                <w:szCs w:val="22"/>
              </w:rPr>
              <w:t>Acta de reunión en Software de Gestión de Calidad Vigente adjuntando el formato de control debidamente diligenciado.</w:t>
            </w:r>
          </w:p>
        </w:tc>
      </w:tr>
      <w:tr w:rsidR="007A798A" w:rsidRPr="004707E3" w:rsidTr="00482E11">
        <w:trPr>
          <w:cantSplit/>
          <w:trHeight w:val="975"/>
          <w:tblCellSpacing w:w="0" w:type="dxa"/>
        </w:trPr>
        <w:tc>
          <w:tcPr>
            <w:tcW w:w="49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Style w:val="Textoennegrita"/>
                <w:rFonts w:ascii="Arial" w:hAnsi="Arial" w:cs="Arial"/>
                <w:sz w:val="22"/>
                <w:szCs w:val="22"/>
              </w:rPr>
              <w:t>7</w:t>
            </w:r>
          </w:p>
        </w:tc>
        <w:tc>
          <w:tcPr>
            <w:tcW w:w="4069"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rsidP="00A7117B">
            <w:pPr>
              <w:pStyle w:val="NormalWeb"/>
              <w:spacing w:before="0" w:beforeAutospacing="0" w:after="0" w:afterAutospacing="0"/>
              <w:jc w:val="both"/>
              <w:rPr>
                <w:rFonts w:ascii="Arial" w:hAnsi="Arial" w:cs="Arial"/>
                <w:sz w:val="22"/>
                <w:szCs w:val="22"/>
              </w:rPr>
            </w:pPr>
            <w:r w:rsidRPr="004707E3">
              <w:rPr>
                <w:rStyle w:val="Textoennegrita"/>
                <w:rFonts w:ascii="Arial" w:hAnsi="Arial" w:cs="Arial"/>
                <w:sz w:val="22"/>
                <w:szCs w:val="22"/>
              </w:rPr>
              <w:t>UNIFICACIÓN DE DOCUMENTOS DIGITALIZADOS EN FORMATO PDF. Y CARGUE L SGDEA </w:t>
            </w:r>
            <w:r w:rsidRPr="004707E3">
              <w:rPr>
                <w:rStyle w:val="Textoennegrita"/>
                <w:rFonts w:ascii="Arial" w:hAnsi="Arial" w:cs="Arial"/>
                <w:i/>
                <w:iCs/>
                <w:sz w:val="22"/>
                <w:szCs w:val="22"/>
              </w:rPr>
              <w:t>“SISTEMA DE GESTIÓN DE DOCUMENTOS ELECTRÓNICOS DE ARCHIVO”</w:t>
            </w:r>
          </w:p>
          <w:p w:rsidR="007A798A" w:rsidRPr="004707E3" w:rsidRDefault="00482E11">
            <w:pPr>
              <w:pStyle w:val="NormalWeb"/>
              <w:spacing w:before="0" w:beforeAutospacing="0" w:after="0" w:afterAutospacing="0"/>
              <w:ind w:left="510"/>
              <w:rPr>
                <w:rFonts w:ascii="Arial" w:hAnsi="Arial" w:cs="Arial"/>
                <w:sz w:val="22"/>
                <w:szCs w:val="22"/>
              </w:rPr>
            </w:pPr>
            <w:r w:rsidRPr="004707E3">
              <w:rPr>
                <w:rFonts w:ascii="Arial" w:hAnsi="Arial" w:cs="Arial"/>
                <w:b/>
                <w:bCs/>
                <w:sz w:val="22"/>
                <w:szCs w:val="22"/>
              </w:rPr>
              <w:t> </w:t>
            </w:r>
          </w:p>
          <w:p w:rsidR="007A798A" w:rsidRDefault="00482E11" w:rsidP="00A7117B">
            <w:pPr>
              <w:pStyle w:val="NormalWeb"/>
              <w:spacing w:before="0" w:beforeAutospacing="0" w:after="0" w:afterAutospacing="0"/>
              <w:jc w:val="both"/>
              <w:rPr>
                <w:rFonts w:ascii="Arial" w:hAnsi="Arial" w:cs="Arial"/>
                <w:sz w:val="22"/>
                <w:szCs w:val="22"/>
              </w:rPr>
            </w:pPr>
            <w:r w:rsidRPr="004707E3">
              <w:rPr>
                <w:rFonts w:ascii="Arial" w:hAnsi="Arial" w:cs="Arial"/>
                <w:sz w:val="22"/>
                <w:szCs w:val="22"/>
              </w:rPr>
              <w:t xml:space="preserve">La persona designada en cada dependencia u oficina realizará la unificación de documentos digitalizados en formato </w:t>
            </w:r>
            <w:proofErr w:type="spellStart"/>
            <w:r w:rsidRPr="004707E3">
              <w:rPr>
                <w:rFonts w:ascii="Arial" w:hAnsi="Arial" w:cs="Arial"/>
                <w:sz w:val="22"/>
                <w:szCs w:val="22"/>
              </w:rPr>
              <w:t>pdf</w:t>
            </w:r>
            <w:proofErr w:type="spellEnd"/>
            <w:r w:rsidRPr="004707E3">
              <w:rPr>
                <w:rFonts w:ascii="Arial" w:hAnsi="Arial" w:cs="Arial"/>
                <w:sz w:val="22"/>
                <w:szCs w:val="22"/>
              </w:rPr>
              <w:t>., de las series de conservación total o de alta consulta, a partir de la entrada en vigencia de este procedimiento e instructivo técnico de digitalización, fase que antecede el cargue de expedientes en el SGDEA </w:t>
            </w:r>
            <w:r w:rsidRPr="004707E3">
              <w:rPr>
                <w:rFonts w:ascii="Arial" w:hAnsi="Arial" w:cs="Arial"/>
                <w:i/>
                <w:iCs/>
                <w:sz w:val="22"/>
                <w:szCs w:val="22"/>
              </w:rPr>
              <w:t>“Sistema de Gestión de Documentos Electrónicos de Archivo</w:t>
            </w:r>
            <w:r w:rsidRPr="004707E3">
              <w:rPr>
                <w:rFonts w:ascii="Arial" w:hAnsi="Arial" w:cs="Arial"/>
                <w:sz w:val="22"/>
                <w:szCs w:val="22"/>
              </w:rPr>
              <w:t>.</w:t>
            </w:r>
          </w:p>
          <w:p w:rsidR="00A7117B" w:rsidRPr="004707E3" w:rsidRDefault="00A7117B" w:rsidP="00A7117B">
            <w:pPr>
              <w:pStyle w:val="NormalWeb"/>
              <w:spacing w:before="0" w:beforeAutospacing="0" w:after="0" w:afterAutospacing="0"/>
              <w:jc w:val="both"/>
              <w:rPr>
                <w:rFonts w:ascii="Arial" w:hAnsi="Arial" w:cs="Arial"/>
                <w:sz w:val="22"/>
                <w:szCs w:val="22"/>
              </w:rPr>
            </w:pPr>
          </w:p>
          <w:p w:rsidR="007A798A" w:rsidRPr="004707E3" w:rsidRDefault="00482E11" w:rsidP="00A7117B">
            <w:pPr>
              <w:pStyle w:val="NormalWeb"/>
              <w:spacing w:before="0" w:beforeAutospacing="0" w:after="0" w:afterAutospacing="0"/>
              <w:jc w:val="both"/>
              <w:rPr>
                <w:rFonts w:ascii="Arial" w:hAnsi="Arial" w:cs="Arial"/>
                <w:sz w:val="22"/>
                <w:szCs w:val="22"/>
              </w:rPr>
            </w:pPr>
            <w:r w:rsidRPr="004707E3">
              <w:rPr>
                <w:rFonts w:ascii="Arial" w:hAnsi="Arial" w:cs="Arial"/>
                <w:sz w:val="22"/>
                <w:szCs w:val="22"/>
              </w:rPr>
              <w:t>Posteriormente realizará el cargue de expedientes en el SGDEA </w:t>
            </w:r>
            <w:r w:rsidRPr="004707E3">
              <w:rPr>
                <w:rFonts w:ascii="Arial" w:hAnsi="Arial" w:cs="Arial"/>
                <w:i/>
                <w:iCs/>
                <w:sz w:val="22"/>
                <w:szCs w:val="22"/>
              </w:rPr>
              <w:t>“Sistema de Gestión de Documentos Electrónicos de Archivo</w:t>
            </w:r>
            <w:r w:rsidRPr="004707E3">
              <w:rPr>
                <w:rFonts w:ascii="Arial" w:hAnsi="Arial" w:cs="Arial"/>
                <w:sz w:val="22"/>
                <w:szCs w:val="22"/>
              </w:rPr>
              <w:t>, operación que será verificada por la Unidad de Fotocopiado, de lo cual se dejará constancia en un acta de reunión en el Software de Gestión de Calidad vigente.</w:t>
            </w:r>
          </w:p>
        </w:tc>
        <w:tc>
          <w:tcPr>
            <w:tcW w:w="212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Fonts w:ascii="Arial" w:hAnsi="Arial" w:cs="Arial"/>
                <w:sz w:val="22"/>
                <w:szCs w:val="22"/>
              </w:rPr>
              <w:t>Persona designada en cada dependencia </w:t>
            </w:r>
          </w:p>
          <w:p w:rsidR="007A798A" w:rsidRPr="004707E3" w:rsidRDefault="00482E11">
            <w:pPr>
              <w:pStyle w:val="NormalWeb"/>
              <w:jc w:val="center"/>
              <w:rPr>
                <w:rFonts w:ascii="Arial" w:hAnsi="Arial" w:cs="Arial"/>
                <w:sz w:val="22"/>
                <w:szCs w:val="22"/>
              </w:rPr>
            </w:pPr>
            <w:r w:rsidRPr="004707E3">
              <w:rPr>
                <w:rFonts w:ascii="Arial" w:hAnsi="Arial" w:cs="Arial"/>
                <w:sz w:val="22"/>
                <w:szCs w:val="22"/>
              </w:rPr>
              <w:t>Y</w:t>
            </w:r>
          </w:p>
          <w:p w:rsidR="007A798A" w:rsidRPr="004707E3" w:rsidRDefault="00482E11">
            <w:pPr>
              <w:pStyle w:val="NormalWeb"/>
              <w:jc w:val="center"/>
              <w:rPr>
                <w:rFonts w:ascii="Arial" w:hAnsi="Arial" w:cs="Arial"/>
                <w:sz w:val="22"/>
                <w:szCs w:val="22"/>
              </w:rPr>
            </w:pPr>
            <w:r w:rsidRPr="004707E3">
              <w:rPr>
                <w:rFonts w:ascii="Arial" w:hAnsi="Arial" w:cs="Arial"/>
                <w:sz w:val="22"/>
                <w:szCs w:val="22"/>
              </w:rPr>
              <w:t> </w:t>
            </w:r>
          </w:p>
          <w:p w:rsidR="007A798A" w:rsidRPr="004707E3" w:rsidRDefault="00482E11">
            <w:pPr>
              <w:pStyle w:val="NormalWeb"/>
              <w:jc w:val="center"/>
              <w:rPr>
                <w:rFonts w:ascii="Arial" w:hAnsi="Arial" w:cs="Arial"/>
                <w:sz w:val="22"/>
                <w:szCs w:val="22"/>
              </w:rPr>
            </w:pPr>
            <w:r w:rsidRPr="004707E3">
              <w:rPr>
                <w:rFonts w:ascii="Arial" w:hAnsi="Arial" w:cs="Arial"/>
                <w:sz w:val="22"/>
                <w:szCs w:val="22"/>
              </w:rPr>
              <w:t>Persona designada por la Unidad de Fotocopiado </w:t>
            </w:r>
          </w:p>
        </w:tc>
        <w:tc>
          <w:tcPr>
            <w:tcW w:w="2976"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spacing w:before="0" w:beforeAutospacing="0" w:after="0" w:afterAutospacing="0"/>
              <w:ind w:left="510"/>
              <w:jc w:val="center"/>
              <w:rPr>
                <w:rFonts w:ascii="Arial" w:hAnsi="Arial" w:cs="Arial"/>
                <w:sz w:val="22"/>
                <w:szCs w:val="22"/>
              </w:rPr>
            </w:pPr>
            <w:r w:rsidRPr="004707E3">
              <w:rPr>
                <w:rFonts w:ascii="Arial" w:hAnsi="Arial" w:cs="Arial"/>
                <w:sz w:val="22"/>
                <w:szCs w:val="22"/>
              </w:rPr>
              <w:t>Acta de reunión en el Software de Gestión de Calidad vigente</w:t>
            </w:r>
          </w:p>
        </w:tc>
      </w:tr>
      <w:tr w:rsidR="007A798A" w:rsidRPr="004707E3" w:rsidTr="00482E11">
        <w:trPr>
          <w:cantSplit/>
          <w:trHeight w:val="975"/>
          <w:tblCellSpacing w:w="0" w:type="dxa"/>
        </w:trPr>
        <w:tc>
          <w:tcPr>
            <w:tcW w:w="49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Style w:val="Textoennegrita"/>
                <w:rFonts w:ascii="Arial" w:hAnsi="Arial" w:cs="Arial"/>
                <w:sz w:val="22"/>
                <w:szCs w:val="22"/>
              </w:rPr>
              <w:lastRenderedPageBreak/>
              <w:t>8</w:t>
            </w:r>
          </w:p>
        </w:tc>
        <w:tc>
          <w:tcPr>
            <w:tcW w:w="4069"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rsidP="00A7117B">
            <w:pPr>
              <w:pStyle w:val="NormalWeb"/>
              <w:spacing w:before="0" w:beforeAutospacing="0" w:after="0" w:afterAutospacing="0"/>
              <w:jc w:val="both"/>
              <w:rPr>
                <w:rFonts w:ascii="Arial" w:hAnsi="Arial" w:cs="Arial"/>
                <w:sz w:val="22"/>
                <w:szCs w:val="22"/>
              </w:rPr>
            </w:pPr>
            <w:r w:rsidRPr="004707E3">
              <w:rPr>
                <w:rStyle w:val="Textoennegrita"/>
                <w:rFonts w:ascii="Arial" w:hAnsi="Arial" w:cs="Arial"/>
                <w:sz w:val="22"/>
                <w:szCs w:val="22"/>
              </w:rPr>
              <w:t xml:space="preserve">ENVIAR REPORTE ANUAL POR DEPENDENCIA </w:t>
            </w:r>
          </w:p>
          <w:p w:rsidR="00A7117B" w:rsidRDefault="00A7117B">
            <w:pPr>
              <w:pStyle w:val="NormalWeb"/>
              <w:spacing w:before="0" w:beforeAutospacing="0" w:after="0" w:afterAutospacing="0"/>
              <w:ind w:left="510"/>
              <w:jc w:val="both"/>
              <w:rPr>
                <w:rFonts w:ascii="Arial" w:hAnsi="Arial" w:cs="Arial"/>
                <w:sz w:val="22"/>
                <w:szCs w:val="22"/>
              </w:rPr>
            </w:pPr>
          </w:p>
          <w:p w:rsidR="007A798A" w:rsidRPr="004707E3" w:rsidRDefault="00482E11" w:rsidP="00A7117B">
            <w:pPr>
              <w:pStyle w:val="NormalWeb"/>
              <w:spacing w:before="0" w:beforeAutospacing="0" w:after="0" w:afterAutospacing="0"/>
              <w:jc w:val="both"/>
              <w:rPr>
                <w:rFonts w:ascii="Arial" w:hAnsi="Arial" w:cs="Arial"/>
                <w:sz w:val="22"/>
                <w:szCs w:val="22"/>
              </w:rPr>
            </w:pPr>
            <w:r w:rsidRPr="004707E3">
              <w:rPr>
                <w:rFonts w:ascii="Arial" w:hAnsi="Arial" w:cs="Arial"/>
                <w:sz w:val="22"/>
                <w:szCs w:val="22"/>
              </w:rPr>
              <w:t>El jefe de la Unidad de Fotocopiado enviará a través del SGDEA </w:t>
            </w:r>
            <w:r w:rsidRPr="004707E3">
              <w:rPr>
                <w:rFonts w:ascii="Arial" w:hAnsi="Arial" w:cs="Arial"/>
                <w:i/>
                <w:iCs/>
                <w:sz w:val="22"/>
                <w:szCs w:val="22"/>
              </w:rPr>
              <w:t>“Sistema de Gestión de Documentos Electrónicos de Archivo</w:t>
            </w:r>
            <w:r w:rsidRPr="004707E3">
              <w:rPr>
                <w:rFonts w:ascii="Arial" w:hAnsi="Arial" w:cs="Arial"/>
                <w:sz w:val="22"/>
                <w:szCs w:val="22"/>
              </w:rPr>
              <w:t> el resultado de la(s) visita(s) efectuada(s) a cada jefe de dependencia, para que se entere de los avances y tome las decisiones a que haya lugar en caso de ser necesario. </w:t>
            </w:r>
          </w:p>
        </w:tc>
        <w:tc>
          <w:tcPr>
            <w:tcW w:w="212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jc w:val="center"/>
              <w:rPr>
                <w:rFonts w:ascii="Arial" w:eastAsia="Times New Roman" w:hAnsi="Arial" w:cs="Arial"/>
              </w:rPr>
            </w:pPr>
            <w:r w:rsidRPr="004707E3">
              <w:rPr>
                <w:rFonts w:ascii="Arial" w:eastAsia="Times New Roman" w:hAnsi="Arial" w:cs="Arial"/>
              </w:rPr>
              <w:t>Persona designada por la Unidad de Fotocopiado </w:t>
            </w:r>
          </w:p>
        </w:tc>
        <w:tc>
          <w:tcPr>
            <w:tcW w:w="2976"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spacing w:before="0" w:beforeAutospacing="0" w:after="0" w:afterAutospacing="0"/>
              <w:ind w:left="510"/>
              <w:jc w:val="center"/>
              <w:rPr>
                <w:rFonts w:ascii="Arial" w:hAnsi="Arial" w:cs="Arial"/>
                <w:sz w:val="22"/>
                <w:szCs w:val="22"/>
              </w:rPr>
            </w:pPr>
            <w:r w:rsidRPr="004707E3">
              <w:rPr>
                <w:rFonts w:ascii="Arial" w:hAnsi="Arial" w:cs="Arial"/>
                <w:sz w:val="22"/>
                <w:szCs w:val="22"/>
              </w:rPr>
              <w:t>Reporte de seguimiento anual a la digitalización enviado a través del SGDEA </w:t>
            </w:r>
            <w:r w:rsidRPr="004707E3">
              <w:rPr>
                <w:rFonts w:ascii="Arial" w:hAnsi="Arial" w:cs="Arial"/>
                <w:i/>
                <w:iCs/>
                <w:sz w:val="22"/>
                <w:szCs w:val="22"/>
              </w:rPr>
              <w:t>“Sistema de Gestión de Documentos Electrónicos de </w:t>
            </w:r>
            <w:r w:rsidRPr="004707E3">
              <w:rPr>
                <w:rFonts w:ascii="Arial" w:hAnsi="Arial" w:cs="Arial"/>
                <w:sz w:val="22"/>
                <w:szCs w:val="22"/>
              </w:rPr>
              <w:t xml:space="preserve"> </w:t>
            </w:r>
            <w:r w:rsidRPr="004707E3">
              <w:rPr>
                <w:rFonts w:ascii="Arial" w:hAnsi="Arial" w:cs="Arial"/>
                <w:i/>
                <w:iCs/>
                <w:sz w:val="22"/>
                <w:szCs w:val="22"/>
              </w:rPr>
              <w:t>Archivo</w:t>
            </w:r>
          </w:p>
        </w:tc>
      </w:tr>
      <w:tr w:rsidR="007A798A" w:rsidRPr="004707E3" w:rsidTr="00482E11">
        <w:trPr>
          <w:cantSplit/>
          <w:trHeight w:val="975"/>
          <w:tblCellSpacing w:w="0" w:type="dxa"/>
        </w:trPr>
        <w:tc>
          <w:tcPr>
            <w:tcW w:w="49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jc w:val="center"/>
              <w:rPr>
                <w:rFonts w:ascii="Arial" w:hAnsi="Arial" w:cs="Arial"/>
                <w:sz w:val="22"/>
                <w:szCs w:val="22"/>
              </w:rPr>
            </w:pPr>
            <w:r w:rsidRPr="004707E3">
              <w:rPr>
                <w:rStyle w:val="Textoennegrita"/>
                <w:rFonts w:ascii="Arial" w:hAnsi="Arial" w:cs="Arial"/>
                <w:sz w:val="22"/>
                <w:szCs w:val="22"/>
              </w:rPr>
              <w:t>9</w:t>
            </w:r>
          </w:p>
        </w:tc>
        <w:tc>
          <w:tcPr>
            <w:tcW w:w="4069"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rsidP="00A7117B">
            <w:pPr>
              <w:pStyle w:val="NormalWeb"/>
              <w:spacing w:before="0" w:beforeAutospacing="0" w:after="0" w:afterAutospacing="0"/>
              <w:rPr>
                <w:rFonts w:ascii="Arial" w:hAnsi="Arial" w:cs="Arial"/>
                <w:sz w:val="22"/>
                <w:szCs w:val="22"/>
              </w:rPr>
            </w:pPr>
            <w:r w:rsidRPr="004707E3">
              <w:rPr>
                <w:rFonts w:ascii="Arial" w:hAnsi="Arial" w:cs="Arial"/>
                <w:b/>
                <w:bCs/>
                <w:sz w:val="22"/>
                <w:szCs w:val="22"/>
              </w:rPr>
              <w:t>PRESENTAR INFORME EJECUTIVO DE GESTIÓN ANUAL</w:t>
            </w:r>
          </w:p>
          <w:p w:rsidR="00A7117B" w:rsidRDefault="00A7117B">
            <w:pPr>
              <w:pStyle w:val="NormalWeb"/>
              <w:spacing w:before="0" w:beforeAutospacing="0" w:after="0" w:afterAutospacing="0"/>
              <w:ind w:left="510"/>
              <w:jc w:val="both"/>
              <w:rPr>
                <w:rFonts w:ascii="Arial" w:hAnsi="Arial" w:cs="Arial"/>
                <w:sz w:val="22"/>
                <w:szCs w:val="22"/>
              </w:rPr>
            </w:pPr>
          </w:p>
          <w:p w:rsidR="007A798A" w:rsidRPr="004707E3" w:rsidRDefault="00482E11" w:rsidP="00A7117B">
            <w:pPr>
              <w:pStyle w:val="NormalWeb"/>
              <w:spacing w:before="0" w:beforeAutospacing="0" w:after="0" w:afterAutospacing="0"/>
              <w:jc w:val="both"/>
              <w:rPr>
                <w:rFonts w:ascii="Arial" w:hAnsi="Arial" w:cs="Arial"/>
                <w:sz w:val="22"/>
                <w:szCs w:val="22"/>
              </w:rPr>
            </w:pPr>
            <w:r w:rsidRPr="004707E3">
              <w:rPr>
                <w:rFonts w:ascii="Arial" w:hAnsi="Arial" w:cs="Arial"/>
                <w:sz w:val="22"/>
                <w:szCs w:val="22"/>
              </w:rPr>
              <w:t>La Unidad de Fotocopiado elaborará en el mes de febrero de la siguiente vigencia, un informe de gestión anual, en el cual presentará el estado de la digitalización de los archivos de gestión de cada una de las dependencias.</w:t>
            </w:r>
          </w:p>
          <w:p w:rsidR="007A798A" w:rsidRPr="004707E3" w:rsidRDefault="00482E11">
            <w:pPr>
              <w:pStyle w:val="NormalWeb"/>
              <w:spacing w:before="0" w:beforeAutospacing="0" w:after="0" w:afterAutospacing="0"/>
              <w:ind w:left="720"/>
              <w:jc w:val="both"/>
              <w:rPr>
                <w:rFonts w:ascii="Arial" w:hAnsi="Arial" w:cs="Arial"/>
                <w:sz w:val="22"/>
                <w:szCs w:val="22"/>
              </w:rPr>
            </w:pPr>
            <w:r w:rsidRPr="004707E3">
              <w:rPr>
                <w:rFonts w:ascii="Arial" w:hAnsi="Arial" w:cs="Arial"/>
                <w:sz w:val="22"/>
                <w:szCs w:val="22"/>
              </w:rPr>
              <w:t> </w:t>
            </w:r>
          </w:p>
          <w:p w:rsidR="007A798A" w:rsidRPr="004707E3" w:rsidRDefault="00482E11" w:rsidP="00A7117B">
            <w:pPr>
              <w:pStyle w:val="NormalWeb"/>
              <w:spacing w:before="0" w:beforeAutospacing="0" w:after="0" w:afterAutospacing="0"/>
              <w:jc w:val="both"/>
              <w:rPr>
                <w:rFonts w:ascii="Arial" w:hAnsi="Arial" w:cs="Arial"/>
                <w:sz w:val="22"/>
                <w:szCs w:val="22"/>
              </w:rPr>
            </w:pPr>
            <w:r w:rsidRPr="004707E3">
              <w:rPr>
                <w:rFonts w:ascii="Arial" w:hAnsi="Arial" w:cs="Arial"/>
                <w:sz w:val="22"/>
                <w:szCs w:val="22"/>
              </w:rPr>
              <w:t>Este mismo se enviará a La Unidad de Archivo Administrativo, Dirección General Administrativa y a la Oficina Coordinadora del Control Interno mediante correo electrónico o a través del </w:t>
            </w:r>
            <w:r w:rsidRPr="004707E3">
              <w:rPr>
                <w:rFonts w:ascii="Arial" w:hAnsi="Arial" w:cs="Arial"/>
                <w:i/>
                <w:iCs/>
                <w:sz w:val="22"/>
                <w:szCs w:val="22"/>
              </w:rPr>
              <w:t>Sistema de Gestión de Documentos Electrónicos de Archivo</w:t>
            </w:r>
            <w:r w:rsidRPr="004707E3">
              <w:rPr>
                <w:rFonts w:ascii="Arial" w:hAnsi="Arial" w:cs="Arial"/>
                <w:sz w:val="22"/>
                <w:szCs w:val="22"/>
              </w:rPr>
              <w:t>, con el fin de que sea tenido en cuenta en la toma de decisiones para mejorar la gestión documental al interior de la entidad.</w:t>
            </w:r>
          </w:p>
        </w:tc>
        <w:tc>
          <w:tcPr>
            <w:tcW w:w="2127"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jc w:val="center"/>
              <w:rPr>
                <w:rFonts w:ascii="Arial" w:eastAsia="Times New Roman" w:hAnsi="Arial" w:cs="Arial"/>
              </w:rPr>
            </w:pPr>
            <w:r w:rsidRPr="004707E3">
              <w:rPr>
                <w:rFonts w:ascii="Arial" w:eastAsia="Times New Roman" w:hAnsi="Arial" w:cs="Arial"/>
              </w:rPr>
              <w:t xml:space="preserve">Jefe Unidad de Fotocopiado </w:t>
            </w:r>
          </w:p>
        </w:tc>
        <w:tc>
          <w:tcPr>
            <w:tcW w:w="2976" w:type="dxa"/>
            <w:tcBorders>
              <w:top w:val="outset" w:sz="6" w:space="0" w:color="auto"/>
              <w:left w:val="outset" w:sz="6" w:space="0" w:color="auto"/>
              <w:bottom w:val="outset" w:sz="6" w:space="0" w:color="auto"/>
              <w:right w:val="outset" w:sz="6" w:space="0" w:color="auto"/>
            </w:tcBorders>
            <w:vAlign w:val="center"/>
            <w:hideMark/>
          </w:tcPr>
          <w:p w:rsidR="007A798A" w:rsidRPr="004707E3" w:rsidRDefault="00482E11">
            <w:pPr>
              <w:pStyle w:val="NormalWeb"/>
              <w:spacing w:before="0" w:beforeAutospacing="0" w:after="0" w:afterAutospacing="0"/>
              <w:ind w:left="510"/>
              <w:jc w:val="center"/>
              <w:rPr>
                <w:rFonts w:ascii="Arial" w:hAnsi="Arial" w:cs="Arial"/>
                <w:sz w:val="22"/>
                <w:szCs w:val="22"/>
              </w:rPr>
            </w:pPr>
            <w:r w:rsidRPr="004707E3">
              <w:rPr>
                <w:rFonts w:ascii="Arial" w:hAnsi="Arial" w:cs="Arial"/>
                <w:sz w:val="22"/>
                <w:szCs w:val="22"/>
              </w:rPr>
              <w:t>Informe Ejecutivo de gestión anual enviado a través del SGDEA </w:t>
            </w:r>
            <w:r w:rsidRPr="004707E3">
              <w:rPr>
                <w:rFonts w:ascii="Arial" w:hAnsi="Arial" w:cs="Arial"/>
                <w:i/>
                <w:iCs/>
                <w:sz w:val="22"/>
                <w:szCs w:val="22"/>
              </w:rPr>
              <w:t>Sistema de Gestión de Documentos Electrónicos de Archivo</w:t>
            </w:r>
          </w:p>
        </w:tc>
      </w:tr>
    </w:tbl>
    <w:p w:rsidR="007A798A" w:rsidRPr="004707E3" w:rsidRDefault="00482E11">
      <w:pPr>
        <w:pStyle w:val="Ttulo1"/>
        <w:divId w:val="1964648370"/>
        <w:rPr>
          <w:rFonts w:ascii="Arial" w:eastAsia="Times New Roman" w:hAnsi="Arial" w:cs="Arial"/>
          <w:color w:val="000000"/>
          <w:sz w:val="22"/>
          <w:szCs w:val="22"/>
          <w:lang w:val="es-ES"/>
        </w:rPr>
      </w:pPr>
      <w:r w:rsidRPr="004707E3">
        <w:rPr>
          <w:rFonts w:ascii="Arial" w:eastAsia="Times New Roman" w:hAnsi="Arial" w:cs="Arial"/>
          <w:color w:val="000000"/>
          <w:sz w:val="22"/>
          <w:szCs w:val="22"/>
          <w:lang w:val="es-ES"/>
        </w:rPr>
        <w:t>7. PUNTOS DE CONTROL</w:t>
      </w:r>
    </w:p>
    <w:p w:rsidR="007A798A" w:rsidRPr="004707E3" w:rsidRDefault="00482E11">
      <w:pPr>
        <w:numPr>
          <w:ilvl w:val="0"/>
          <w:numId w:val="16"/>
        </w:numPr>
        <w:spacing w:before="100" w:beforeAutospacing="1" w:after="100" w:afterAutospacing="1" w:line="240" w:lineRule="auto"/>
        <w:divId w:val="715349362"/>
        <w:rPr>
          <w:rFonts w:ascii="Arial" w:eastAsia="Times New Roman" w:hAnsi="Arial" w:cs="Arial"/>
          <w:color w:val="000000"/>
          <w:lang w:val="es-ES"/>
        </w:rPr>
      </w:pPr>
      <w:r w:rsidRPr="004707E3">
        <w:rPr>
          <w:rFonts w:ascii="Arial" w:eastAsia="Times New Roman" w:hAnsi="Arial" w:cs="Arial"/>
          <w:color w:val="000000"/>
          <w:lang w:val="es-ES"/>
        </w:rPr>
        <w:t>Verificar que se haya documentado el formato GD-Fr26 Formato cuadro control de seguimiento a la digitalización de documentos de gestión. Actividad No. 5</w:t>
      </w:r>
    </w:p>
    <w:p w:rsidR="007A798A" w:rsidRPr="004707E3" w:rsidRDefault="00482E11">
      <w:pPr>
        <w:numPr>
          <w:ilvl w:val="0"/>
          <w:numId w:val="16"/>
        </w:numPr>
        <w:spacing w:before="100" w:beforeAutospacing="1" w:after="100" w:afterAutospacing="1" w:line="240" w:lineRule="auto"/>
        <w:divId w:val="715349362"/>
        <w:rPr>
          <w:rFonts w:ascii="Arial" w:eastAsia="Times New Roman" w:hAnsi="Arial" w:cs="Arial"/>
          <w:color w:val="000000"/>
          <w:lang w:val="es-ES"/>
        </w:rPr>
      </w:pPr>
      <w:r w:rsidRPr="004707E3">
        <w:rPr>
          <w:rFonts w:ascii="Arial" w:eastAsia="Times New Roman" w:hAnsi="Arial" w:cs="Arial"/>
          <w:color w:val="000000"/>
          <w:lang w:val="es-ES"/>
        </w:rPr>
        <w:t>Verificar que las actas estén documentadas en el software de gestión de calidad vigente y contengan adjunto los formatos de control documentados por la Unidad de Fotocopiado. Actividad No.6</w:t>
      </w:r>
    </w:p>
    <w:p w:rsidR="007A798A" w:rsidRPr="004707E3" w:rsidRDefault="00482E11">
      <w:pPr>
        <w:numPr>
          <w:ilvl w:val="0"/>
          <w:numId w:val="16"/>
        </w:numPr>
        <w:spacing w:before="100" w:beforeAutospacing="1" w:after="100" w:afterAutospacing="1" w:line="240" w:lineRule="auto"/>
        <w:divId w:val="715349362"/>
        <w:rPr>
          <w:rFonts w:ascii="Arial" w:eastAsia="Times New Roman" w:hAnsi="Arial" w:cs="Arial"/>
          <w:color w:val="000000"/>
          <w:lang w:val="es-ES"/>
        </w:rPr>
      </w:pPr>
      <w:r w:rsidRPr="004707E3">
        <w:rPr>
          <w:rFonts w:ascii="Arial" w:eastAsia="Times New Roman" w:hAnsi="Arial" w:cs="Arial"/>
          <w:color w:val="000000"/>
          <w:lang w:val="es-ES"/>
        </w:rPr>
        <w:t>Verificar que se envíen los reportes de seguimientos por dependencia al jefe de dependencia correspondiente. Actividad 8</w:t>
      </w:r>
    </w:p>
    <w:p w:rsidR="007A798A" w:rsidRPr="004707E3" w:rsidRDefault="00482E11">
      <w:pPr>
        <w:numPr>
          <w:ilvl w:val="0"/>
          <w:numId w:val="16"/>
        </w:numPr>
        <w:spacing w:before="100" w:beforeAutospacing="1" w:after="100" w:afterAutospacing="1" w:line="240" w:lineRule="auto"/>
        <w:divId w:val="715349362"/>
        <w:rPr>
          <w:rFonts w:ascii="Arial" w:eastAsia="Times New Roman" w:hAnsi="Arial" w:cs="Arial"/>
          <w:color w:val="000000"/>
          <w:lang w:val="es-ES"/>
        </w:rPr>
      </w:pPr>
      <w:r w:rsidRPr="004707E3">
        <w:rPr>
          <w:rFonts w:ascii="Arial" w:eastAsia="Times New Roman" w:hAnsi="Arial" w:cs="Arial"/>
          <w:color w:val="000000"/>
          <w:lang w:val="es-ES"/>
        </w:rPr>
        <w:t>Verificar que se presente el informe ejecutivo anual de gestión a las dependencias. Actividad No.9</w:t>
      </w:r>
    </w:p>
    <w:p w:rsidR="007A798A" w:rsidRPr="004707E3" w:rsidRDefault="00482E11">
      <w:pPr>
        <w:pStyle w:val="Ttulo1"/>
        <w:divId w:val="1890996044"/>
        <w:rPr>
          <w:rFonts w:ascii="Arial" w:eastAsia="Times New Roman" w:hAnsi="Arial" w:cs="Arial"/>
          <w:color w:val="000000"/>
          <w:sz w:val="22"/>
          <w:szCs w:val="22"/>
          <w:lang w:val="es-ES"/>
        </w:rPr>
      </w:pPr>
      <w:r w:rsidRPr="004707E3">
        <w:rPr>
          <w:rFonts w:ascii="Arial" w:eastAsia="Times New Roman" w:hAnsi="Arial" w:cs="Arial"/>
          <w:color w:val="000000"/>
          <w:sz w:val="22"/>
          <w:szCs w:val="22"/>
          <w:lang w:val="es-ES"/>
        </w:rPr>
        <w:lastRenderedPageBreak/>
        <w:t>8. BASE LEGAL</w:t>
      </w:r>
    </w:p>
    <w:p w:rsidR="007A798A" w:rsidRPr="004707E3" w:rsidRDefault="00482E11">
      <w:pPr>
        <w:numPr>
          <w:ilvl w:val="0"/>
          <w:numId w:val="17"/>
        </w:numPr>
        <w:spacing w:before="100" w:beforeAutospacing="1" w:after="100" w:afterAutospacing="1" w:line="240" w:lineRule="auto"/>
        <w:divId w:val="940408352"/>
        <w:rPr>
          <w:rFonts w:ascii="Arial" w:eastAsia="Times New Roman" w:hAnsi="Arial" w:cs="Arial"/>
          <w:color w:val="000000"/>
          <w:lang w:val="es-ES"/>
        </w:rPr>
      </w:pPr>
      <w:r w:rsidRPr="004707E3">
        <w:rPr>
          <w:rFonts w:ascii="Arial" w:eastAsia="Times New Roman" w:hAnsi="Arial" w:cs="Arial"/>
          <w:color w:val="000000"/>
          <w:lang w:val="es-ES"/>
        </w:rPr>
        <w:t xml:space="preserve">Ley 594 de 2000 (Ley General de Archivos). El Art. 19. </w:t>
      </w:r>
    </w:p>
    <w:p w:rsidR="007A798A" w:rsidRPr="004707E3" w:rsidRDefault="00482E11">
      <w:pPr>
        <w:numPr>
          <w:ilvl w:val="0"/>
          <w:numId w:val="17"/>
        </w:numPr>
        <w:spacing w:before="100" w:beforeAutospacing="1" w:after="100" w:afterAutospacing="1" w:line="240" w:lineRule="auto"/>
        <w:divId w:val="940408352"/>
        <w:rPr>
          <w:rFonts w:ascii="Arial" w:eastAsia="Times New Roman" w:hAnsi="Arial" w:cs="Arial"/>
          <w:color w:val="000000"/>
          <w:lang w:val="es-ES"/>
        </w:rPr>
      </w:pPr>
      <w:r w:rsidRPr="004707E3">
        <w:rPr>
          <w:rFonts w:ascii="Arial" w:eastAsia="Times New Roman" w:hAnsi="Arial" w:cs="Arial"/>
          <w:color w:val="000000"/>
          <w:lang w:val="es-ES"/>
        </w:rPr>
        <w:t>Decreto 2609 de 2012. Reglamenta el Título V de la Ley General de Archivos sobre Gestión de Documentos, el cual en el capítulo IV establece los lineamientos que rigen para la Gestión de Documentos Electrónicos de Archivo. Compilado en el 1080 del 2015, artículos 25, 26 y 27.</w:t>
      </w:r>
    </w:p>
    <w:p w:rsidR="007A798A" w:rsidRPr="004707E3" w:rsidRDefault="00482E11">
      <w:pPr>
        <w:numPr>
          <w:ilvl w:val="0"/>
          <w:numId w:val="17"/>
        </w:numPr>
        <w:spacing w:before="100" w:beforeAutospacing="1" w:after="100" w:afterAutospacing="1" w:line="240" w:lineRule="auto"/>
        <w:divId w:val="940408352"/>
        <w:rPr>
          <w:rFonts w:ascii="Arial" w:eastAsia="Times New Roman" w:hAnsi="Arial" w:cs="Arial"/>
          <w:color w:val="000000"/>
          <w:lang w:val="es-ES"/>
        </w:rPr>
      </w:pPr>
      <w:r w:rsidRPr="004707E3">
        <w:rPr>
          <w:rFonts w:ascii="Arial" w:eastAsia="Times New Roman" w:hAnsi="Arial" w:cs="Arial"/>
          <w:color w:val="000000"/>
          <w:lang w:val="es-ES"/>
        </w:rPr>
        <w:t xml:space="preserve">Circular Externa 005 de 2012 del AGN recomendaciones para llevar a cabo procesos de digitalización y comunicaciones oficiales electrónicas en el marco de la iniciativa </w:t>
      </w:r>
      <w:proofErr w:type="gramStart"/>
      <w:r w:rsidRPr="004707E3">
        <w:rPr>
          <w:rFonts w:ascii="Arial" w:eastAsia="Times New Roman" w:hAnsi="Arial" w:cs="Arial"/>
          <w:color w:val="000000"/>
          <w:lang w:val="es-ES"/>
        </w:rPr>
        <w:t>cero papel</w:t>
      </w:r>
      <w:proofErr w:type="gramEnd"/>
      <w:r w:rsidRPr="004707E3">
        <w:rPr>
          <w:rFonts w:ascii="Arial" w:eastAsia="Times New Roman" w:hAnsi="Arial" w:cs="Arial"/>
          <w:color w:val="000000"/>
          <w:lang w:val="es-ES"/>
        </w:rPr>
        <w:t>.</w:t>
      </w:r>
    </w:p>
    <w:p w:rsidR="007A798A" w:rsidRPr="004707E3" w:rsidRDefault="00482E11" w:rsidP="00482E11">
      <w:pPr>
        <w:numPr>
          <w:ilvl w:val="0"/>
          <w:numId w:val="17"/>
        </w:numPr>
        <w:spacing w:before="100" w:beforeAutospacing="1" w:after="100" w:afterAutospacing="1" w:line="240" w:lineRule="auto"/>
        <w:divId w:val="940408352"/>
        <w:rPr>
          <w:rFonts w:ascii="Arial" w:eastAsia="Times New Roman" w:hAnsi="Arial" w:cs="Arial"/>
          <w:color w:val="000000"/>
          <w:lang w:val="es-ES"/>
        </w:rPr>
      </w:pPr>
      <w:r w:rsidRPr="004707E3">
        <w:rPr>
          <w:rFonts w:ascii="Arial" w:eastAsia="Times New Roman" w:hAnsi="Arial" w:cs="Arial"/>
          <w:color w:val="000000"/>
          <w:lang w:val="es-ES"/>
        </w:rPr>
        <w:t>Resolución 035 del 08 de septiembre de 2021, por la cual se implementa en el Senado de la República el SGDEA </w:t>
      </w:r>
      <w:r w:rsidRPr="004707E3">
        <w:rPr>
          <w:rFonts w:ascii="Arial" w:eastAsia="Times New Roman" w:hAnsi="Arial" w:cs="Arial"/>
          <w:i/>
          <w:iCs/>
          <w:color w:val="000000"/>
          <w:lang w:val="es-ES"/>
        </w:rPr>
        <w:t>“Sistema de Gestión de Documentos Electrónicos de Archivo”</w:t>
      </w:r>
    </w:p>
    <w:p w:rsidR="007A798A" w:rsidRPr="004707E3" w:rsidRDefault="00482E11">
      <w:pPr>
        <w:pStyle w:val="Ttulo1"/>
        <w:divId w:val="999501003"/>
        <w:rPr>
          <w:rFonts w:ascii="Arial" w:eastAsia="Times New Roman" w:hAnsi="Arial" w:cs="Arial"/>
          <w:color w:val="000000"/>
          <w:sz w:val="22"/>
          <w:szCs w:val="22"/>
          <w:lang w:val="es-ES"/>
        </w:rPr>
      </w:pPr>
      <w:r w:rsidRPr="004707E3">
        <w:rPr>
          <w:rFonts w:ascii="Arial" w:eastAsia="Times New Roman" w:hAnsi="Arial" w:cs="Arial"/>
          <w:color w:val="000000"/>
          <w:sz w:val="22"/>
          <w:szCs w:val="22"/>
          <w:lang w:val="es-ES"/>
        </w:rPr>
        <w:t>9. ANEXOS</w:t>
      </w:r>
    </w:p>
    <w:p w:rsidR="007A798A" w:rsidRPr="004707E3" w:rsidRDefault="00A7117B">
      <w:pPr>
        <w:pStyle w:val="NormalWeb"/>
        <w:spacing w:before="0" w:beforeAutospacing="0" w:after="0" w:afterAutospacing="0"/>
        <w:ind w:left="510"/>
        <w:divId w:val="167253405"/>
        <w:rPr>
          <w:rFonts w:ascii="Arial" w:hAnsi="Arial" w:cs="Arial"/>
          <w:color w:val="000000"/>
          <w:sz w:val="22"/>
          <w:szCs w:val="22"/>
          <w:lang w:val="es-ES"/>
        </w:rPr>
      </w:pPr>
      <w:hyperlink r:id="rId10" w:tooltip="FLUJOGRAMA .pdf (29 KB)" w:history="1">
        <w:r w:rsidR="00482E11" w:rsidRPr="004707E3">
          <w:rPr>
            <w:rStyle w:val="Hipervnculo"/>
            <w:rFonts w:ascii="Arial" w:hAnsi="Arial" w:cs="Arial"/>
            <w:color w:val="0098E8"/>
            <w:sz w:val="22"/>
            <w:szCs w:val="22"/>
            <w:lang w:val="es-ES"/>
          </w:rPr>
          <w:t>Flujograma del Procedimiento</w:t>
        </w:r>
        <w:r w:rsidR="00482E11" w:rsidRPr="004707E3">
          <w:rPr>
            <w:rStyle w:val="Textoennegrita"/>
            <w:rFonts w:ascii="Arial" w:hAnsi="Arial" w:cs="Arial"/>
            <w:color w:val="0098E8"/>
            <w:sz w:val="22"/>
            <w:szCs w:val="22"/>
            <w:u w:val="single"/>
            <w:lang w:val="es-ES"/>
          </w:rPr>
          <w:t> </w:t>
        </w:r>
      </w:hyperlink>
    </w:p>
    <w:p w:rsidR="007A798A" w:rsidRPr="004707E3" w:rsidRDefault="00482E11">
      <w:pPr>
        <w:pStyle w:val="Ttulo1"/>
        <w:divId w:val="1154104148"/>
        <w:rPr>
          <w:rFonts w:ascii="Arial" w:eastAsia="Times New Roman" w:hAnsi="Arial" w:cs="Arial"/>
          <w:color w:val="000000"/>
          <w:sz w:val="22"/>
          <w:szCs w:val="22"/>
          <w:lang w:val="es-ES"/>
        </w:rPr>
      </w:pPr>
      <w:r w:rsidRPr="004707E3">
        <w:rPr>
          <w:rFonts w:ascii="Arial" w:eastAsia="Times New Roman" w:hAnsi="Arial" w:cs="Arial"/>
          <w:color w:val="000000"/>
          <w:sz w:val="22"/>
          <w:szCs w:val="22"/>
          <w:lang w:val="es-ES"/>
        </w:rPr>
        <w:t>10. FORMATOS</w:t>
      </w:r>
    </w:p>
    <w:p w:rsidR="007A798A" w:rsidRPr="004707E3" w:rsidRDefault="00482E11">
      <w:pPr>
        <w:numPr>
          <w:ilvl w:val="0"/>
          <w:numId w:val="18"/>
        </w:numPr>
        <w:spacing w:before="100" w:beforeAutospacing="1" w:after="100" w:afterAutospacing="1" w:line="240" w:lineRule="auto"/>
        <w:divId w:val="1331105219"/>
        <w:rPr>
          <w:rFonts w:ascii="Arial" w:eastAsia="Times New Roman" w:hAnsi="Arial" w:cs="Arial"/>
          <w:color w:val="000000"/>
          <w:lang w:val="es-ES"/>
        </w:rPr>
      </w:pPr>
      <w:r w:rsidRPr="004707E3">
        <w:rPr>
          <w:rFonts w:ascii="Arial" w:eastAsia="Times New Roman" w:hAnsi="Arial" w:cs="Arial"/>
          <w:color w:val="000000"/>
          <w:lang w:val="es-ES"/>
        </w:rPr>
        <w:t>GD-Fr15 Formato para digitalización (vigente hasta 31 de agosto del 2019)</w:t>
      </w:r>
    </w:p>
    <w:p w:rsidR="007A798A" w:rsidRPr="004707E3" w:rsidRDefault="00482E11">
      <w:pPr>
        <w:numPr>
          <w:ilvl w:val="0"/>
          <w:numId w:val="18"/>
        </w:numPr>
        <w:spacing w:before="100" w:beforeAutospacing="1" w:after="100" w:afterAutospacing="1" w:line="240" w:lineRule="auto"/>
        <w:divId w:val="1331105219"/>
        <w:rPr>
          <w:rFonts w:ascii="Arial" w:eastAsia="Times New Roman" w:hAnsi="Arial" w:cs="Arial"/>
          <w:color w:val="000000"/>
          <w:lang w:val="es-ES"/>
        </w:rPr>
      </w:pPr>
      <w:r w:rsidRPr="004707E3">
        <w:rPr>
          <w:rFonts w:ascii="Arial" w:eastAsia="Times New Roman" w:hAnsi="Arial" w:cs="Arial"/>
          <w:color w:val="000000"/>
          <w:lang w:val="es-ES"/>
        </w:rPr>
        <w:t>GD-Fr26 Formato cuadro control de seguimiento a la digitalización de documentos de gestión.</w:t>
      </w:r>
    </w:p>
    <w:p w:rsidR="007A798A" w:rsidRPr="004707E3" w:rsidRDefault="00482E11">
      <w:pPr>
        <w:pStyle w:val="Ttulo1"/>
        <w:divId w:val="252249163"/>
        <w:rPr>
          <w:rFonts w:ascii="Arial" w:eastAsia="Times New Roman" w:hAnsi="Arial" w:cs="Arial"/>
          <w:color w:val="000000"/>
          <w:sz w:val="22"/>
          <w:szCs w:val="22"/>
          <w:lang w:val="es-ES"/>
        </w:rPr>
      </w:pPr>
      <w:r w:rsidRPr="004707E3">
        <w:rPr>
          <w:rFonts w:ascii="Arial" w:eastAsia="Times New Roman" w:hAnsi="Arial" w:cs="Arial"/>
          <w:color w:val="000000"/>
          <w:sz w:val="22"/>
          <w:szCs w:val="22"/>
          <w:lang w:val="es-ES"/>
        </w:rPr>
        <w:t>11. DOCUMENTOS RELACIONADOS</w:t>
      </w:r>
    </w:p>
    <w:p w:rsidR="007A798A" w:rsidRPr="004707E3" w:rsidRDefault="00482E11">
      <w:pPr>
        <w:numPr>
          <w:ilvl w:val="0"/>
          <w:numId w:val="19"/>
        </w:numPr>
        <w:spacing w:before="100" w:beforeAutospacing="1" w:after="100" w:afterAutospacing="1" w:line="240" w:lineRule="auto"/>
        <w:divId w:val="318506975"/>
        <w:rPr>
          <w:rFonts w:ascii="Arial" w:eastAsia="Times New Roman" w:hAnsi="Arial" w:cs="Arial"/>
          <w:color w:val="000000"/>
          <w:lang w:val="es-ES"/>
        </w:rPr>
      </w:pPr>
      <w:r w:rsidRPr="004707E3">
        <w:rPr>
          <w:rFonts w:ascii="Arial" w:eastAsia="Times New Roman" w:hAnsi="Arial" w:cs="Arial"/>
          <w:color w:val="000000"/>
          <w:lang w:val="es-ES"/>
        </w:rPr>
        <w:t>Tablas de Retención Documental vigentes, por cada una de las dependencias</w:t>
      </w:r>
    </w:p>
    <w:p w:rsidR="007A798A" w:rsidRPr="004707E3" w:rsidRDefault="00482E11">
      <w:pPr>
        <w:numPr>
          <w:ilvl w:val="0"/>
          <w:numId w:val="19"/>
        </w:numPr>
        <w:spacing w:before="100" w:beforeAutospacing="1" w:after="100" w:afterAutospacing="1" w:line="240" w:lineRule="auto"/>
        <w:divId w:val="318506975"/>
        <w:rPr>
          <w:rFonts w:ascii="Arial" w:eastAsia="Times New Roman" w:hAnsi="Arial" w:cs="Arial"/>
          <w:color w:val="000000"/>
          <w:lang w:val="es-ES"/>
        </w:rPr>
      </w:pPr>
      <w:r w:rsidRPr="004707E3">
        <w:rPr>
          <w:rFonts w:ascii="Arial" w:eastAsia="Times New Roman" w:hAnsi="Arial" w:cs="Arial"/>
          <w:color w:val="000000"/>
          <w:lang w:val="es-ES"/>
        </w:rPr>
        <w:t>GD-It07 Instructivo técnico para la digitalización de documentos.  </w:t>
      </w:r>
    </w:p>
    <w:p w:rsidR="007A798A" w:rsidRPr="004707E3" w:rsidRDefault="00482E11">
      <w:pPr>
        <w:numPr>
          <w:ilvl w:val="0"/>
          <w:numId w:val="19"/>
        </w:numPr>
        <w:spacing w:before="100" w:beforeAutospacing="1" w:after="100" w:afterAutospacing="1" w:line="240" w:lineRule="auto"/>
        <w:divId w:val="318506975"/>
        <w:rPr>
          <w:rFonts w:ascii="Arial" w:eastAsia="Times New Roman" w:hAnsi="Arial" w:cs="Arial"/>
          <w:color w:val="000000"/>
          <w:lang w:val="es-ES"/>
        </w:rPr>
      </w:pPr>
      <w:r w:rsidRPr="004707E3">
        <w:rPr>
          <w:rFonts w:ascii="Arial" w:eastAsia="Times New Roman" w:hAnsi="Arial" w:cs="Arial"/>
          <w:color w:val="000000"/>
          <w:lang w:val="es-ES"/>
        </w:rPr>
        <w:t>ISO 3030 Mediante el cual se definen las características de un documento electrónico.</w:t>
      </w:r>
    </w:p>
    <w:p w:rsidR="007A798A" w:rsidRPr="004707E3" w:rsidRDefault="00482E11">
      <w:pPr>
        <w:numPr>
          <w:ilvl w:val="0"/>
          <w:numId w:val="19"/>
        </w:numPr>
        <w:spacing w:before="100" w:beforeAutospacing="1" w:after="100" w:afterAutospacing="1" w:line="240" w:lineRule="auto"/>
        <w:divId w:val="318506975"/>
        <w:rPr>
          <w:rFonts w:ascii="Arial" w:eastAsia="Times New Roman" w:hAnsi="Arial" w:cs="Arial"/>
          <w:color w:val="000000"/>
          <w:lang w:val="es-ES"/>
        </w:rPr>
      </w:pPr>
      <w:r w:rsidRPr="004707E3">
        <w:rPr>
          <w:rFonts w:ascii="Arial" w:eastAsia="Times New Roman" w:hAnsi="Arial" w:cs="Arial"/>
          <w:color w:val="000000"/>
          <w:lang w:val="es-ES"/>
        </w:rPr>
        <w:t>Guía de implementación de un sistema de gestión de documentos AGN</w:t>
      </w:r>
    </w:p>
    <w:p w:rsidR="007A798A" w:rsidRPr="004707E3" w:rsidRDefault="00482E11">
      <w:pPr>
        <w:numPr>
          <w:ilvl w:val="0"/>
          <w:numId w:val="19"/>
        </w:numPr>
        <w:spacing w:before="100" w:beforeAutospacing="1" w:after="100" w:afterAutospacing="1" w:line="240" w:lineRule="auto"/>
        <w:divId w:val="318506975"/>
        <w:rPr>
          <w:rFonts w:ascii="Arial" w:eastAsia="Times New Roman" w:hAnsi="Arial" w:cs="Arial"/>
          <w:color w:val="000000"/>
          <w:lang w:val="es-ES"/>
        </w:rPr>
      </w:pPr>
      <w:r w:rsidRPr="004707E3">
        <w:rPr>
          <w:rFonts w:ascii="Arial" w:eastAsia="Times New Roman" w:hAnsi="Arial" w:cs="Arial"/>
          <w:color w:val="000000"/>
          <w:lang w:val="es-ES"/>
        </w:rPr>
        <w:t>AGN Requisitos mínimos de digitalización –Archivo General de la Nación- 2018</w:t>
      </w:r>
    </w:p>
    <w:p w:rsidR="007A798A" w:rsidRPr="004707E3" w:rsidRDefault="00482E11">
      <w:pPr>
        <w:pStyle w:val="Ttulo4"/>
        <w:divId w:val="35005761"/>
        <w:rPr>
          <w:rFonts w:ascii="Arial" w:eastAsia="Times New Roman" w:hAnsi="Arial" w:cs="Arial"/>
          <w:color w:val="000000"/>
          <w:sz w:val="22"/>
          <w:szCs w:val="22"/>
          <w:lang w:val="es-ES"/>
        </w:rPr>
      </w:pPr>
      <w:r w:rsidRPr="004707E3">
        <w:rPr>
          <w:rFonts w:ascii="Arial" w:eastAsia="Times New Roman" w:hAnsi="Arial" w:cs="Arial"/>
          <w:color w:val="000000"/>
          <w:sz w:val="22"/>
          <w:szCs w:val="22"/>
          <w:lang w:val="es-ES"/>
        </w:rPr>
        <w:t>Control de Cambios</w:t>
      </w:r>
    </w:p>
    <w:p w:rsidR="007A798A" w:rsidRPr="004707E3" w:rsidRDefault="00482E11" w:rsidP="00482E11">
      <w:pPr>
        <w:numPr>
          <w:ilvl w:val="0"/>
          <w:numId w:val="20"/>
        </w:numPr>
        <w:spacing w:after="0" w:line="240" w:lineRule="auto"/>
        <w:divId w:val="35005761"/>
        <w:rPr>
          <w:rFonts w:ascii="Arial" w:eastAsia="Times New Roman" w:hAnsi="Arial" w:cs="Arial"/>
          <w:color w:val="000000"/>
          <w:lang w:val="es-ES"/>
        </w:rPr>
      </w:pPr>
      <w:r w:rsidRPr="004707E3">
        <w:rPr>
          <w:rFonts w:ascii="Arial" w:eastAsia="Times New Roman" w:hAnsi="Arial" w:cs="Arial"/>
          <w:color w:val="000000"/>
          <w:lang w:val="es-ES"/>
        </w:rPr>
        <w:t>Ver. 005// Rev. 2// FV. 16 de junio de 2023</w:t>
      </w:r>
    </w:p>
    <w:p w:rsidR="007A798A" w:rsidRPr="004707E3" w:rsidRDefault="00482E11" w:rsidP="00482E11">
      <w:pPr>
        <w:pStyle w:val="NormalWeb"/>
        <w:spacing w:before="0" w:beforeAutospacing="0" w:after="0" w:afterAutospacing="0"/>
        <w:ind w:left="720"/>
        <w:divId w:val="35005761"/>
        <w:rPr>
          <w:rFonts w:ascii="Arial" w:hAnsi="Arial" w:cs="Arial"/>
          <w:color w:val="000000"/>
          <w:sz w:val="22"/>
          <w:szCs w:val="22"/>
          <w:lang w:val="es-ES"/>
        </w:rPr>
      </w:pPr>
      <w:r w:rsidRPr="004707E3">
        <w:rPr>
          <w:rFonts w:ascii="Arial" w:hAnsi="Arial" w:cs="Arial"/>
          <w:b/>
          <w:bCs/>
          <w:color w:val="000000"/>
          <w:sz w:val="22"/>
          <w:szCs w:val="22"/>
          <w:lang w:val="es-ES"/>
        </w:rPr>
        <w:t xml:space="preserve">Cambios: </w:t>
      </w:r>
    </w:p>
    <w:p w:rsidR="007A798A" w:rsidRPr="004707E3" w:rsidRDefault="00482E11" w:rsidP="00482E11">
      <w:pPr>
        <w:pStyle w:val="NormalWeb"/>
        <w:spacing w:before="0" w:beforeAutospacing="0" w:after="0" w:afterAutospacing="0"/>
        <w:ind w:left="720"/>
        <w:divId w:val="35005761"/>
        <w:rPr>
          <w:rFonts w:ascii="Arial" w:hAnsi="Arial" w:cs="Arial"/>
          <w:color w:val="000000"/>
          <w:sz w:val="22"/>
          <w:szCs w:val="22"/>
          <w:lang w:val="es-ES"/>
        </w:rPr>
      </w:pPr>
      <w:r w:rsidRPr="004707E3">
        <w:rPr>
          <w:rFonts w:ascii="Arial" w:hAnsi="Arial" w:cs="Arial"/>
          <w:color w:val="000000"/>
          <w:sz w:val="22"/>
          <w:szCs w:val="22"/>
          <w:lang w:val="es-ES"/>
        </w:rPr>
        <w:t>Se elimina la actividad 7, por cuanto se elimina el formato LISTA DE CHEQUEO PARA EL SEGUIMIENTO A LA DIGITALIZACIÓN DE DOCUMENTOS DE GESTIÓN, el cual ya no se hace necesario.</w:t>
      </w:r>
    </w:p>
    <w:p w:rsidR="00482E11" w:rsidRPr="004707E3" w:rsidRDefault="00482E11" w:rsidP="00482E11">
      <w:pPr>
        <w:pStyle w:val="NormalWeb"/>
        <w:spacing w:before="0" w:beforeAutospacing="0" w:after="0" w:afterAutospacing="0"/>
        <w:ind w:left="720"/>
        <w:divId w:val="35005761"/>
        <w:rPr>
          <w:rFonts w:ascii="Arial" w:hAnsi="Arial" w:cs="Arial"/>
          <w:color w:val="000000"/>
          <w:sz w:val="22"/>
          <w:szCs w:val="22"/>
          <w:lang w:val="es-ES"/>
        </w:rPr>
      </w:pPr>
      <w:r w:rsidRPr="004707E3">
        <w:rPr>
          <w:rFonts w:ascii="Arial" w:hAnsi="Arial" w:cs="Arial"/>
          <w:color w:val="000000"/>
          <w:sz w:val="22"/>
          <w:szCs w:val="22"/>
          <w:lang w:val="es-ES"/>
        </w:rPr>
        <w:t>La misma es reemplazada por la de UNIFICACIÓN DE DOCUMENTOS DIGITALIZADOS EN FORMATO PDF. Y CARGUE A LA HERRAMIENTA DE GESTIÓN DOCUMENTAL INSTITUCIONAL.</w:t>
      </w:r>
    </w:p>
    <w:p w:rsidR="00482E11" w:rsidRPr="004707E3" w:rsidRDefault="00482E11" w:rsidP="00482E11">
      <w:pPr>
        <w:pStyle w:val="NormalWeb"/>
        <w:spacing w:before="0" w:beforeAutospacing="0" w:after="0" w:afterAutospacing="0"/>
        <w:ind w:left="720"/>
        <w:divId w:val="35005761"/>
        <w:rPr>
          <w:rFonts w:ascii="Arial" w:hAnsi="Arial" w:cs="Arial"/>
          <w:color w:val="000000"/>
          <w:sz w:val="22"/>
          <w:szCs w:val="22"/>
          <w:lang w:val="es-ES"/>
        </w:rPr>
      </w:pPr>
      <w:r w:rsidRPr="004707E3">
        <w:rPr>
          <w:rFonts w:ascii="Arial" w:hAnsi="Arial" w:cs="Arial"/>
          <w:b/>
          <w:bCs/>
          <w:color w:val="000000"/>
          <w:sz w:val="22"/>
          <w:szCs w:val="22"/>
          <w:lang w:val="es-ES"/>
        </w:rPr>
        <w:t xml:space="preserve">Justificación: </w:t>
      </w:r>
      <w:r w:rsidRPr="004707E3">
        <w:rPr>
          <w:rFonts w:ascii="Arial" w:hAnsi="Arial" w:cs="Arial"/>
          <w:color w:val="000000"/>
          <w:sz w:val="22"/>
          <w:szCs w:val="22"/>
          <w:lang w:val="es-ES"/>
        </w:rPr>
        <w:t>Se solicita modificación al procedimiento por cuanto se deben realizar ajustes que faciliten el cargue de expedientes digitalizados la herramienta de gestión documental Control Doc., adquirida por la Entidad.</w:t>
      </w:r>
    </w:p>
    <w:p w:rsidR="00482E11" w:rsidRPr="004707E3" w:rsidRDefault="00482E11" w:rsidP="00482E11">
      <w:pPr>
        <w:pStyle w:val="NormalWeb"/>
        <w:spacing w:before="0" w:beforeAutospacing="0" w:after="0" w:afterAutospacing="0"/>
        <w:ind w:left="720"/>
        <w:divId w:val="35005761"/>
        <w:rPr>
          <w:rFonts w:ascii="Arial" w:hAnsi="Arial" w:cs="Arial"/>
          <w:color w:val="000000"/>
          <w:sz w:val="22"/>
          <w:szCs w:val="22"/>
          <w:lang w:val="es-ES"/>
        </w:rPr>
      </w:pPr>
      <w:r w:rsidRPr="004707E3">
        <w:rPr>
          <w:rFonts w:ascii="Arial" w:eastAsia="Times New Roman" w:hAnsi="Arial" w:cs="Arial"/>
          <w:b/>
          <w:bCs/>
          <w:color w:val="000000"/>
          <w:sz w:val="22"/>
          <w:szCs w:val="22"/>
          <w:lang w:val="es-ES"/>
        </w:rPr>
        <w:t xml:space="preserve">Responsable: </w:t>
      </w:r>
      <w:r w:rsidRPr="004707E3">
        <w:rPr>
          <w:rFonts w:ascii="Arial" w:eastAsia="Times New Roman" w:hAnsi="Arial" w:cs="Arial"/>
          <w:color w:val="000000"/>
          <w:sz w:val="22"/>
          <w:szCs w:val="22"/>
          <w:lang w:val="es-ES"/>
        </w:rPr>
        <w:t>Lina Maria Diaz Rivera</w:t>
      </w:r>
    </w:p>
    <w:p w:rsidR="007A798A" w:rsidRPr="004707E3" w:rsidRDefault="00482E11" w:rsidP="00482E11">
      <w:pPr>
        <w:pStyle w:val="NormalWeb"/>
        <w:spacing w:before="0" w:beforeAutospacing="0" w:after="0" w:afterAutospacing="0"/>
        <w:ind w:left="720"/>
        <w:divId w:val="35005761"/>
        <w:rPr>
          <w:rFonts w:ascii="Arial" w:hAnsi="Arial" w:cs="Arial"/>
          <w:color w:val="000000"/>
          <w:sz w:val="22"/>
          <w:szCs w:val="22"/>
          <w:lang w:val="es-ES"/>
        </w:rPr>
      </w:pPr>
      <w:r w:rsidRPr="004707E3">
        <w:rPr>
          <w:rFonts w:ascii="Arial" w:hAnsi="Arial" w:cs="Arial"/>
          <w:b/>
          <w:bCs/>
          <w:color w:val="000000"/>
          <w:sz w:val="22"/>
          <w:szCs w:val="22"/>
          <w:lang w:val="es-ES"/>
        </w:rPr>
        <w:t xml:space="preserve">Fecha: </w:t>
      </w:r>
      <w:r w:rsidRPr="004707E3">
        <w:rPr>
          <w:rFonts w:ascii="Arial" w:hAnsi="Arial" w:cs="Arial"/>
          <w:color w:val="000000"/>
          <w:sz w:val="22"/>
          <w:szCs w:val="22"/>
          <w:lang w:val="es-ES"/>
        </w:rPr>
        <w:t>2023-08-10</w:t>
      </w:r>
    </w:p>
    <w:p w:rsidR="007A798A" w:rsidRPr="004707E3" w:rsidRDefault="005A19D7" w:rsidP="00482E11">
      <w:pPr>
        <w:spacing w:after="0"/>
        <w:divId w:val="35005761"/>
        <w:rPr>
          <w:rFonts w:ascii="Arial" w:eastAsia="Times New Roman" w:hAnsi="Arial" w:cs="Arial"/>
          <w:color w:val="000000"/>
          <w:lang w:val="es-ES"/>
        </w:rPr>
      </w:pPr>
      <w:r w:rsidRPr="004707E3">
        <w:rPr>
          <w:rFonts w:ascii="Arial" w:eastAsia="Times New Roman" w:hAnsi="Arial" w:cs="Arial"/>
          <w:color w:val="000000"/>
          <w:lang w:val="es-ES"/>
        </w:rPr>
        <w:t> Ver</w:t>
      </w:r>
      <w:r w:rsidR="00482E11" w:rsidRPr="004707E3">
        <w:rPr>
          <w:rFonts w:ascii="Arial" w:eastAsia="Times New Roman" w:hAnsi="Arial" w:cs="Arial"/>
          <w:color w:val="000000"/>
          <w:lang w:val="es-ES"/>
        </w:rPr>
        <w:t>. 004// Rev. 2// FV. 26 de agosto de 2021</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b/>
          <w:bCs/>
          <w:color w:val="000000"/>
          <w:sz w:val="22"/>
          <w:szCs w:val="22"/>
          <w:lang w:val="es-ES"/>
        </w:rPr>
        <w:t xml:space="preserve">Cambios: </w:t>
      </w:r>
    </w:p>
    <w:p w:rsidR="007A798A" w:rsidRPr="004707E3" w:rsidRDefault="00482E11" w:rsidP="00482E11">
      <w:pPr>
        <w:numPr>
          <w:ilvl w:val="0"/>
          <w:numId w:val="21"/>
        </w:numPr>
        <w:spacing w:after="0" w:line="240" w:lineRule="auto"/>
        <w:divId w:val="35005761"/>
        <w:rPr>
          <w:rFonts w:ascii="Arial" w:eastAsia="Times New Roman" w:hAnsi="Arial" w:cs="Arial"/>
          <w:color w:val="000000"/>
          <w:lang w:val="es-ES"/>
        </w:rPr>
      </w:pPr>
      <w:r w:rsidRPr="004707E3">
        <w:rPr>
          <w:rFonts w:ascii="Arial" w:eastAsia="Times New Roman" w:hAnsi="Arial" w:cs="Arial"/>
          <w:color w:val="000000"/>
          <w:lang w:val="es-ES"/>
        </w:rPr>
        <w:t>Se modifica el objetivo del procedimiento en el sentido de mejorar la redacción.</w:t>
      </w:r>
    </w:p>
    <w:p w:rsidR="007A798A" w:rsidRPr="004707E3" w:rsidRDefault="00482E11" w:rsidP="00482E11">
      <w:pPr>
        <w:numPr>
          <w:ilvl w:val="0"/>
          <w:numId w:val="21"/>
        </w:numPr>
        <w:spacing w:after="0" w:line="240" w:lineRule="auto"/>
        <w:divId w:val="35005761"/>
        <w:rPr>
          <w:rFonts w:ascii="Arial" w:eastAsia="Times New Roman" w:hAnsi="Arial" w:cs="Arial"/>
          <w:color w:val="000000"/>
          <w:lang w:val="es-ES"/>
        </w:rPr>
      </w:pPr>
      <w:r w:rsidRPr="004707E3">
        <w:rPr>
          <w:rFonts w:ascii="Arial" w:eastAsia="Times New Roman" w:hAnsi="Arial" w:cs="Arial"/>
          <w:color w:val="000000"/>
          <w:lang w:val="es-ES"/>
        </w:rPr>
        <w:lastRenderedPageBreak/>
        <w:t>Se modifica el alcance del procedimiento en el sentido de mejorar la redacción.</w:t>
      </w:r>
    </w:p>
    <w:p w:rsidR="007A798A" w:rsidRPr="004707E3" w:rsidRDefault="00482E11" w:rsidP="00482E11">
      <w:pPr>
        <w:numPr>
          <w:ilvl w:val="0"/>
          <w:numId w:val="21"/>
        </w:numPr>
        <w:spacing w:after="0" w:line="240" w:lineRule="auto"/>
        <w:divId w:val="35005761"/>
        <w:rPr>
          <w:rFonts w:ascii="Arial" w:eastAsia="Times New Roman" w:hAnsi="Arial" w:cs="Arial"/>
          <w:color w:val="000000"/>
          <w:lang w:val="es-ES"/>
        </w:rPr>
      </w:pPr>
      <w:r w:rsidRPr="004707E3">
        <w:rPr>
          <w:rFonts w:ascii="Arial" w:eastAsia="Times New Roman" w:hAnsi="Arial" w:cs="Arial"/>
          <w:color w:val="000000"/>
          <w:lang w:val="es-ES"/>
        </w:rPr>
        <w:t>Se adiciona un nuevo término “Preservación Digital”.</w:t>
      </w:r>
    </w:p>
    <w:p w:rsidR="007A798A" w:rsidRPr="004707E3" w:rsidRDefault="00482E11" w:rsidP="00482E11">
      <w:pPr>
        <w:numPr>
          <w:ilvl w:val="0"/>
          <w:numId w:val="21"/>
        </w:numPr>
        <w:spacing w:after="0" w:line="240" w:lineRule="auto"/>
        <w:divId w:val="35005761"/>
        <w:rPr>
          <w:rFonts w:ascii="Arial" w:eastAsia="Times New Roman" w:hAnsi="Arial" w:cs="Arial"/>
          <w:color w:val="000000"/>
          <w:lang w:val="es-ES"/>
        </w:rPr>
      </w:pPr>
      <w:r w:rsidRPr="004707E3">
        <w:rPr>
          <w:rFonts w:ascii="Arial" w:eastAsia="Times New Roman" w:hAnsi="Arial" w:cs="Arial"/>
          <w:color w:val="000000"/>
          <w:lang w:val="es-ES"/>
        </w:rPr>
        <w:t xml:space="preserve">En el numeral de condiciones generales se modifican las siguientes: a, b, c. d, f y h y se adicionan la </w:t>
      </w:r>
      <w:proofErr w:type="spellStart"/>
      <w:r w:rsidRPr="004707E3">
        <w:rPr>
          <w:rFonts w:ascii="Arial" w:eastAsia="Times New Roman" w:hAnsi="Arial" w:cs="Arial"/>
          <w:color w:val="000000"/>
          <w:lang w:val="es-ES"/>
        </w:rPr>
        <w:t>e</w:t>
      </w:r>
      <w:proofErr w:type="spellEnd"/>
      <w:r w:rsidRPr="004707E3">
        <w:rPr>
          <w:rFonts w:ascii="Arial" w:eastAsia="Times New Roman" w:hAnsi="Arial" w:cs="Arial"/>
          <w:color w:val="000000"/>
          <w:lang w:val="es-ES"/>
        </w:rPr>
        <w:t xml:space="preserve"> y la g.</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color w:val="000000"/>
          <w:sz w:val="22"/>
          <w:szCs w:val="22"/>
          <w:lang w:val="es-ES"/>
        </w:rPr>
        <w:t>Se crea una nota al final de las condiciones generales.</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color w:val="000000"/>
          <w:sz w:val="22"/>
          <w:szCs w:val="22"/>
          <w:lang w:val="es-ES"/>
        </w:rPr>
        <w:t>Se documenta un formato para fortalecer el control en el seguimiento a la digitalización de documentos de gestión.</w:t>
      </w:r>
    </w:p>
    <w:p w:rsidR="007A798A" w:rsidRPr="004707E3" w:rsidRDefault="00482E11" w:rsidP="00482E11">
      <w:pPr>
        <w:numPr>
          <w:ilvl w:val="0"/>
          <w:numId w:val="22"/>
        </w:numPr>
        <w:spacing w:after="0" w:line="240" w:lineRule="auto"/>
        <w:divId w:val="35005761"/>
        <w:rPr>
          <w:rFonts w:ascii="Arial" w:eastAsia="Times New Roman" w:hAnsi="Arial" w:cs="Arial"/>
          <w:color w:val="000000"/>
          <w:lang w:val="es-ES"/>
        </w:rPr>
      </w:pPr>
      <w:r w:rsidRPr="004707E3">
        <w:rPr>
          <w:rFonts w:ascii="Arial" w:eastAsia="Times New Roman" w:hAnsi="Arial" w:cs="Arial"/>
          <w:color w:val="000000"/>
          <w:lang w:val="es-ES"/>
        </w:rPr>
        <w:t>En las actividades se realizaron los siguientes ajustes:</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color w:val="000000"/>
          <w:sz w:val="22"/>
          <w:szCs w:val="22"/>
          <w:lang w:val="es-ES"/>
        </w:rPr>
        <w:t>-  Se eliminó la actividad 1</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color w:val="000000"/>
          <w:sz w:val="22"/>
          <w:szCs w:val="22"/>
          <w:lang w:val="es-ES"/>
        </w:rPr>
        <w:t>-  Se ajustaron las actividades: 2, 3, 4, 6 y 8</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color w:val="000000"/>
          <w:sz w:val="22"/>
          <w:szCs w:val="22"/>
          <w:lang w:val="es-ES"/>
        </w:rPr>
        <w:t>-  Se crearon las actividades: 5 y 7.</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color w:val="000000"/>
          <w:sz w:val="22"/>
          <w:szCs w:val="22"/>
          <w:lang w:val="es-ES"/>
        </w:rPr>
        <w:t>-  En los puntos de control se eliminó el primero y los demás se ajustaron acorde a las actividades.</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color w:val="000000"/>
          <w:sz w:val="22"/>
          <w:szCs w:val="22"/>
          <w:lang w:val="es-ES"/>
        </w:rPr>
        <w:t> </w:t>
      </w:r>
      <w:r w:rsidRPr="004707E3">
        <w:rPr>
          <w:rFonts w:ascii="Arial" w:hAnsi="Arial" w:cs="Arial"/>
          <w:b/>
          <w:bCs/>
          <w:color w:val="000000"/>
          <w:sz w:val="22"/>
          <w:szCs w:val="22"/>
          <w:lang w:val="es-ES"/>
        </w:rPr>
        <w:t xml:space="preserve">Justificación: </w:t>
      </w:r>
    </w:p>
    <w:p w:rsidR="007A798A" w:rsidRPr="004707E3" w:rsidRDefault="00482E11" w:rsidP="00482E11">
      <w:pPr>
        <w:spacing w:after="0"/>
        <w:divId w:val="35005761"/>
        <w:rPr>
          <w:rFonts w:ascii="Arial" w:eastAsia="Times New Roman" w:hAnsi="Arial" w:cs="Arial"/>
          <w:color w:val="000000"/>
          <w:lang w:val="es-ES"/>
        </w:rPr>
      </w:pPr>
      <w:r w:rsidRPr="004707E3">
        <w:rPr>
          <w:rFonts w:ascii="Arial" w:eastAsia="Times New Roman" w:hAnsi="Arial" w:cs="Arial"/>
          <w:b/>
          <w:bCs/>
          <w:color w:val="000000"/>
          <w:lang w:val="es-ES"/>
        </w:rPr>
        <w:t xml:space="preserve">Responsable: </w:t>
      </w:r>
      <w:r w:rsidRPr="004707E3">
        <w:rPr>
          <w:rFonts w:ascii="Arial" w:eastAsia="Times New Roman" w:hAnsi="Arial" w:cs="Arial"/>
          <w:color w:val="000000"/>
          <w:lang w:val="es-ES"/>
        </w:rPr>
        <w:t>Olga Yanira González Caicedo</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b/>
          <w:bCs/>
          <w:color w:val="000000"/>
          <w:sz w:val="22"/>
          <w:szCs w:val="22"/>
          <w:lang w:val="es-ES"/>
        </w:rPr>
        <w:t xml:space="preserve">Fecha: </w:t>
      </w:r>
      <w:r w:rsidRPr="004707E3">
        <w:rPr>
          <w:rFonts w:ascii="Arial" w:hAnsi="Arial" w:cs="Arial"/>
          <w:color w:val="000000"/>
          <w:sz w:val="22"/>
          <w:szCs w:val="22"/>
          <w:lang w:val="es-ES"/>
        </w:rPr>
        <w:t>2021-08-31</w:t>
      </w:r>
    </w:p>
    <w:p w:rsidR="007A798A" w:rsidRPr="004707E3" w:rsidRDefault="00482E11" w:rsidP="00482E11">
      <w:pPr>
        <w:spacing w:after="0"/>
        <w:divId w:val="35005761"/>
        <w:rPr>
          <w:rFonts w:ascii="Arial" w:eastAsia="Times New Roman" w:hAnsi="Arial" w:cs="Arial"/>
          <w:color w:val="000000"/>
          <w:lang w:val="es-ES"/>
        </w:rPr>
      </w:pPr>
      <w:r w:rsidRPr="004707E3">
        <w:rPr>
          <w:rFonts w:ascii="Arial" w:eastAsia="Times New Roman" w:hAnsi="Arial" w:cs="Arial"/>
          <w:color w:val="000000"/>
          <w:lang w:val="es-ES"/>
        </w:rPr>
        <w:t> Ver. 003// Rev. 2// FV. 31 de julio de 2020</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b/>
          <w:bCs/>
          <w:color w:val="000000"/>
          <w:sz w:val="22"/>
          <w:szCs w:val="22"/>
          <w:lang w:val="es-ES"/>
        </w:rPr>
        <w:t xml:space="preserve">Cambios: </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Style w:val="nfasis"/>
          <w:rFonts w:ascii="Arial" w:hAnsi="Arial" w:cs="Arial"/>
          <w:color w:val="000000"/>
          <w:sz w:val="22"/>
          <w:szCs w:val="22"/>
          <w:lang w:val="es-ES"/>
        </w:rPr>
        <w:t xml:space="preserve">Se solicita </w:t>
      </w:r>
      <w:r w:rsidRPr="004707E3">
        <w:rPr>
          <w:rStyle w:val="Textoennegrita"/>
          <w:rFonts w:ascii="Arial" w:hAnsi="Arial" w:cs="Arial"/>
          <w:i/>
          <w:iCs/>
          <w:color w:val="000000"/>
          <w:sz w:val="22"/>
          <w:szCs w:val="22"/>
          <w:lang w:val="es-ES"/>
        </w:rPr>
        <w:t>MODIFICAR</w:t>
      </w:r>
      <w:r w:rsidRPr="004707E3">
        <w:rPr>
          <w:rStyle w:val="nfasis"/>
          <w:rFonts w:ascii="Arial" w:hAnsi="Arial" w:cs="Arial"/>
          <w:color w:val="000000"/>
          <w:sz w:val="22"/>
          <w:szCs w:val="22"/>
          <w:lang w:val="es-ES"/>
        </w:rPr>
        <w:t xml:space="preserve"> todo el procedimiento, para atender la directriz impartida por la Dirección General Administrativa, </w:t>
      </w:r>
      <w:r w:rsidRPr="004707E3">
        <w:rPr>
          <w:rFonts w:ascii="Arial" w:hAnsi="Arial" w:cs="Arial"/>
          <w:color w:val="000000"/>
          <w:sz w:val="22"/>
          <w:szCs w:val="22"/>
          <w:lang w:val="es-ES"/>
        </w:rPr>
        <w:t xml:space="preserve">en oficio DGA-CS-2725, radicado 15886 del 07 de junio de 2019: </w:t>
      </w:r>
      <w:r w:rsidRPr="004707E3">
        <w:rPr>
          <w:rStyle w:val="nfasis"/>
          <w:rFonts w:ascii="Arial" w:hAnsi="Arial" w:cs="Arial"/>
          <w:b/>
          <w:bCs/>
          <w:color w:val="000000"/>
          <w:sz w:val="22"/>
          <w:szCs w:val="22"/>
          <w:lang w:val="es-ES"/>
        </w:rPr>
        <w:t>“Apoyar la gestión documental institucional, realizando seguimiento a la digitalización de las carpetas cerradas de conservación total de los archivos de gestión de las dependencias de la Entidad” y</w:t>
      </w:r>
      <w:r w:rsidRPr="004707E3">
        <w:rPr>
          <w:rFonts w:ascii="Arial" w:hAnsi="Arial" w:cs="Arial"/>
          <w:color w:val="000000"/>
          <w:sz w:val="22"/>
          <w:szCs w:val="22"/>
          <w:lang w:val="es-ES"/>
        </w:rPr>
        <w:t xml:space="preserve"> facilitar el proceso de digitalización en el Senado.</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color w:val="000000"/>
          <w:sz w:val="22"/>
          <w:szCs w:val="22"/>
          <w:lang w:val="es-ES"/>
        </w:rPr>
        <w:t> OBJETIVO: Se modificó en su totalidad, atendiendo la directriz de la DGA.</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Style w:val="nfasis"/>
          <w:rFonts w:ascii="Arial" w:hAnsi="Arial" w:cs="Arial"/>
          <w:color w:val="000000"/>
          <w:sz w:val="22"/>
          <w:szCs w:val="22"/>
          <w:lang w:val="es-ES"/>
        </w:rPr>
        <w:t>ALCANCE: Se delimitó según el objetivo del nuevo procedimiento.</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color w:val="000000"/>
          <w:sz w:val="22"/>
          <w:szCs w:val="22"/>
          <w:lang w:val="es-ES"/>
        </w:rPr>
        <w:t>TERMINOS Y DEFINICIONES: Se excluyen algunos, y se ingresaron nuevos</w:t>
      </w:r>
      <w:r w:rsidRPr="004707E3">
        <w:rPr>
          <w:rStyle w:val="nfasis"/>
          <w:rFonts w:ascii="Arial" w:hAnsi="Arial" w:cs="Arial"/>
          <w:color w:val="000000"/>
          <w:sz w:val="22"/>
          <w:szCs w:val="22"/>
          <w:lang w:val="es-ES"/>
        </w:rPr>
        <w:t>, ajustados a definiciones dadas por el Archivo General de la Nación.</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Style w:val="Textoennegrita"/>
          <w:rFonts w:ascii="Arial" w:hAnsi="Arial" w:cs="Arial"/>
          <w:color w:val="000000"/>
          <w:sz w:val="22"/>
          <w:szCs w:val="22"/>
          <w:lang w:val="es-ES"/>
        </w:rPr>
        <w:t>Responsables: </w:t>
      </w:r>
      <w:r w:rsidRPr="004707E3">
        <w:rPr>
          <w:rFonts w:ascii="Arial" w:hAnsi="Arial" w:cs="Arial"/>
          <w:color w:val="000000"/>
          <w:sz w:val="22"/>
          <w:szCs w:val="22"/>
          <w:lang w:val="es-ES"/>
        </w:rPr>
        <w:t>Se dejó como único responsable a la jefatura de la unidad de Fotocopiado.</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color w:val="000000"/>
          <w:sz w:val="22"/>
          <w:szCs w:val="22"/>
          <w:lang w:val="es-ES"/>
        </w:rPr>
        <w:t> </w:t>
      </w:r>
      <w:r w:rsidRPr="004707E3">
        <w:rPr>
          <w:rStyle w:val="nfasis"/>
          <w:rFonts w:ascii="Arial" w:hAnsi="Arial" w:cs="Arial"/>
          <w:color w:val="000000"/>
          <w:sz w:val="22"/>
          <w:szCs w:val="22"/>
          <w:lang w:val="es-ES"/>
        </w:rPr>
        <w:t>CONDICIONES GENERALES: se documentaron nuevas condiciones generales; de las anteriores algunas se incluyeron en actividades y otras se eliminaron del procedimiento, acorde al lineamiento impartido por la DGA.</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Style w:val="nfasis"/>
          <w:rFonts w:ascii="Arial" w:hAnsi="Arial" w:cs="Arial"/>
          <w:color w:val="000000"/>
          <w:sz w:val="22"/>
          <w:szCs w:val="22"/>
          <w:lang w:val="es-ES"/>
        </w:rPr>
        <w:t>ACTIVIDADES: se modificaron todas y se ajustaron a la nueva directriz.</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Style w:val="nfasis"/>
          <w:rFonts w:ascii="Arial" w:hAnsi="Arial" w:cs="Arial"/>
          <w:color w:val="000000"/>
          <w:sz w:val="22"/>
          <w:szCs w:val="22"/>
          <w:lang w:val="es-ES"/>
        </w:rPr>
        <w:t>PUNTOS DE CONTROL: Se adicionan nuevos</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Style w:val="nfasis"/>
          <w:rFonts w:ascii="Arial" w:hAnsi="Arial" w:cs="Arial"/>
          <w:color w:val="000000"/>
          <w:sz w:val="22"/>
          <w:szCs w:val="22"/>
          <w:lang w:val="es-ES"/>
        </w:rPr>
        <w:t>BASE LEGAL: Se le adicionó la circular externa 001 de 2020 de Archivo General de la Nación.</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Style w:val="nfasis"/>
          <w:rFonts w:ascii="Arial" w:hAnsi="Arial" w:cs="Arial"/>
          <w:color w:val="000000"/>
          <w:sz w:val="22"/>
          <w:szCs w:val="22"/>
          <w:lang w:val="es-ES"/>
        </w:rPr>
        <w:t>FORMATOS: Se solicita creación del formato: Lista de chequeo para seguimiento a la digitalización de documentos, el cual será de uso exclusivo de la Unidad de Fotocopiado, que servirá de insumo para la realización del informe de gestión.</w:t>
      </w:r>
      <w:r w:rsidRPr="004707E3">
        <w:rPr>
          <w:rFonts w:ascii="Arial" w:hAnsi="Arial" w:cs="Arial"/>
          <w:color w:val="000000"/>
          <w:sz w:val="22"/>
          <w:szCs w:val="22"/>
          <w:lang w:val="es-ES"/>
        </w:rPr>
        <w:t> </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b/>
          <w:bCs/>
          <w:color w:val="000000"/>
          <w:sz w:val="22"/>
          <w:szCs w:val="22"/>
          <w:lang w:val="es-ES"/>
        </w:rPr>
        <w:t xml:space="preserve">Justificación: </w:t>
      </w:r>
    </w:p>
    <w:p w:rsidR="007A798A" w:rsidRPr="004707E3" w:rsidRDefault="00482E11" w:rsidP="00482E11">
      <w:pPr>
        <w:spacing w:after="0"/>
        <w:divId w:val="35005761"/>
        <w:rPr>
          <w:rFonts w:ascii="Arial" w:eastAsia="Times New Roman" w:hAnsi="Arial" w:cs="Arial"/>
          <w:color w:val="000000"/>
          <w:lang w:val="es-ES"/>
        </w:rPr>
      </w:pPr>
      <w:r w:rsidRPr="004707E3">
        <w:rPr>
          <w:rFonts w:ascii="Arial" w:eastAsia="Times New Roman" w:hAnsi="Arial" w:cs="Arial"/>
          <w:b/>
          <w:bCs/>
          <w:color w:val="000000"/>
          <w:lang w:val="es-ES"/>
        </w:rPr>
        <w:t xml:space="preserve">Responsable: </w:t>
      </w:r>
      <w:r w:rsidRPr="004707E3">
        <w:rPr>
          <w:rFonts w:ascii="Arial" w:eastAsia="Times New Roman" w:hAnsi="Arial" w:cs="Arial"/>
          <w:color w:val="000000"/>
          <w:lang w:val="es-ES"/>
        </w:rPr>
        <w:t>Olga Yanira González Caicedo</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b/>
          <w:bCs/>
          <w:color w:val="000000"/>
          <w:sz w:val="22"/>
          <w:szCs w:val="22"/>
          <w:lang w:val="es-ES"/>
        </w:rPr>
        <w:t xml:space="preserve">Fecha: </w:t>
      </w:r>
      <w:r w:rsidRPr="004707E3">
        <w:rPr>
          <w:rFonts w:ascii="Arial" w:hAnsi="Arial" w:cs="Arial"/>
          <w:color w:val="000000"/>
          <w:sz w:val="22"/>
          <w:szCs w:val="22"/>
          <w:lang w:val="es-ES"/>
        </w:rPr>
        <w:t>2020-07-31</w:t>
      </w:r>
    </w:p>
    <w:p w:rsidR="007A798A" w:rsidRPr="004707E3" w:rsidRDefault="00482E11" w:rsidP="00482E11">
      <w:pPr>
        <w:spacing w:after="0" w:line="240" w:lineRule="auto"/>
        <w:divId w:val="35005761"/>
        <w:rPr>
          <w:rFonts w:ascii="Arial" w:eastAsia="Times New Roman" w:hAnsi="Arial" w:cs="Arial"/>
          <w:color w:val="000000"/>
          <w:lang w:val="es-ES"/>
        </w:rPr>
      </w:pPr>
      <w:r w:rsidRPr="004707E3">
        <w:rPr>
          <w:rFonts w:ascii="Arial" w:eastAsia="Times New Roman" w:hAnsi="Arial" w:cs="Arial"/>
          <w:color w:val="000000"/>
          <w:lang w:val="es-ES"/>
        </w:rPr>
        <w:t> Ver. 002// Rev. 2// FV. 3 de agosto de 2018</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b/>
          <w:bCs/>
          <w:color w:val="000000"/>
          <w:sz w:val="22"/>
          <w:szCs w:val="22"/>
          <w:lang w:val="es-ES"/>
        </w:rPr>
        <w:t xml:space="preserve">Cambios: </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color w:val="000000"/>
          <w:sz w:val="22"/>
          <w:szCs w:val="22"/>
          <w:lang w:val="es-ES"/>
        </w:rPr>
        <w:t>Se modifica el alcance, en el sentido de eliminar el término unidades de back-ups.</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color w:val="000000"/>
          <w:sz w:val="22"/>
          <w:szCs w:val="22"/>
          <w:lang w:val="es-ES"/>
        </w:rPr>
        <w:t>En el numeral 7. puntos de control, se ajusta el primer punto en el sentido de realizar la verificación al cumplimiento del cronograma concertado con las dependencias. </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b/>
          <w:bCs/>
          <w:color w:val="000000"/>
          <w:sz w:val="22"/>
          <w:szCs w:val="22"/>
          <w:lang w:val="es-ES"/>
        </w:rPr>
        <w:t xml:space="preserve">Justificación: </w:t>
      </w:r>
    </w:p>
    <w:p w:rsidR="007A798A" w:rsidRPr="004707E3" w:rsidRDefault="00482E11" w:rsidP="00482E11">
      <w:pPr>
        <w:spacing w:after="0" w:line="240" w:lineRule="auto"/>
        <w:divId w:val="35005761"/>
        <w:rPr>
          <w:rFonts w:ascii="Arial" w:eastAsia="Times New Roman" w:hAnsi="Arial" w:cs="Arial"/>
          <w:color w:val="000000"/>
          <w:lang w:val="es-ES"/>
        </w:rPr>
      </w:pPr>
      <w:r w:rsidRPr="004707E3">
        <w:rPr>
          <w:rFonts w:ascii="Arial" w:eastAsia="Times New Roman" w:hAnsi="Arial" w:cs="Arial"/>
          <w:b/>
          <w:bCs/>
          <w:color w:val="000000"/>
          <w:lang w:val="es-ES"/>
        </w:rPr>
        <w:t xml:space="preserve">Responsable: </w:t>
      </w:r>
      <w:r w:rsidRPr="004707E3">
        <w:rPr>
          <w:rFonts w:ascii="Arial" w:eastAsia="Times New Roman" w:hAnsi="Arial" w:cs="Arial"/>
          <w:color w:val="000000"/>
          <w:lang w:val="es-ES"/>
        </w:rPr>
        <w:t xml:space="preserve">Mary Alexandra </w:t>
      </w:r>
      <w:proofErr w:type="spellStart"/>
      <w:r w:rsidRPr="004707E3">
        <w:rPr>
          <w:rFonts w:ascii="Arial" w:eastAsia="Times New Roman" w:hAnsi="Arial" w:cs="Arial"/>
          <w:color w:val="000000"/>
          <w:lang w:val="es-ES"/>
        </w:rPr>
        <w:t>Rodriguez</w:t>
      </w:r>
      <w:proofErr w:type="spellEnd"/>
      <w:r w:rsidRPr="004707E3">
        <w:rPr>
          <w:rFonts w:ascii="Arial" w:eastAsia="Times New Roman" w:hAnsi="Arial" w:cs="Arial"/>
          <w:color w:val="000000"/>
          <w:lang w:val="es-ES"/>
        </w:rPr>
        <w:t xml:space="preserve"> Bernal</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b/>
          <w:bCs/>
          <w:color w:val="000000"/>
          <w:sz w:val="22"/>
          <w:szCs w:val="22"/>
          <w:lang w:val="es-ES"/>
        </w:rPr>
        <w:t xml:space="preserve">Fecha: </w:t>
      </w:r>
      <w:r w:rsidRPr="004707E3">
        <w:rPr>
          <w:rFonts w:ascii="Arial" w:hAnsi="Arial" w:cs="Arial"/>
          <w:color w:val="000000"/>
          <w:sz w:val="22"/>
          <w:szCs w:val="22"/>
          <w:lang w:val="es-ES"/>
        </w:rPr>
        <w:t>2018-08-03</w:t>
      </w:r>
    </w:p>
    <w:p w:rsidR="007A798A" w:rsidRPr="004707E3" w:rsidRDefault="005A19D7" w:rsidP="00482E11">
      <w:pPr>
        <w:spacing w:after="0" w:line="240" w:lineRule="auto"/>
        <w:divId w:val="35005761"/>
        <w:rPr>
          <w:rFonts w:ascii="Arial" w:eastAsia="Times New Roman" w:hAnsi="Arial" w:cs="Arial"/>
          <w:color w:val="000000"/>
          <w:lang w:val="es-ES"/>
        </w:rPr>
      </w:pPr>
      <w:r w:rsidRPr="004707E3">
        <w:rPr>
          <w:rFonts w:ascii="Arial" w:eastAsia="Times New Roman" w:hAnsi="Arial" w:cs="Arial"/>
          <w:color w:val="000000"/>
          <w:lang w:val="es-ES"/>
        </w:rPr>
        <w:t> Ver</w:t>
      </w:r>
      <w:r w:rsidR="00482E11" w:rsidRPr="004707E3">
        <w:rPr>
          <w:rFonts w:ascii="Arial" w:eastAsia="Times New Roman" w:hAnsi="Arial" w:cs="Arial"/>
          <w:color w:val="000000"/>
          <w:lang w:val="es-ES"/>
        </w:rPr>
        <w:t>. 001// Rev. 2</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b/>
          <w:bCs/>
          <w:color w:val="000000"/>
          <w:sz w:val="22"/>
          <w:szCs w:val="22"/>
          <w:lang w:val="es-ES"/>
        </w:rPr>
        <w:t xml:space="preserve">Cambios: </w:t>
      </w:r>
      <w:r w:rsidRPr="004707E3">
        <w:rPr>
          <w:rFonts w:ascii="Arial" w:hAnsi="Arial" w:cs="Arial"/>
          <w:color w:val="000000"/>
          <w:sz w:val="22"/>
          <w:szCs w:val="22"/>
          <w:lang w:val="es-ES"/>
        </w:rPr>
        <w:t>Edición inicial</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b/>
          <w:bCs/>
          <w:color w:val="000000"/>
          <w:sz w:val="22"/>
          <w:szCs w:val="22"/>
          <w:lang w:val="es-ES"/>
        </w:rPr>
        <w:lastRenderedPageBreak/>
        <w:t xml:space="preserve">Justificación: </w:t>
      </w:r>
    </w:p>
    <w:p w:rsidR="007A798A" w:rsidRPr="004707E3" w:rsidRDefault="00482E11" w:rsidP="00482E11">
      <w:pPr>
        <w:spacing w:after="0" w:line="240" w:lineRule="auto"/>
        <w:divId w:val="35005761"/>
        <w:rPr>
          <w:rFonts w:ascii="Arial" w:eastAsia="Times New Roman" w:hAnsi="Arial" w:cs="Arial"/>
          <w:color w:val="000000"/>
          <w:lang w:val="es-ES"/>
        </w:rPr>
      </w:pPr>
      <w:r w:rsidRPr="004707E3">
        <w:rPr>
          <w:rFonts w:ascii="Arial" w:eastAsia="Times New Roman" w:hAnsi="Arial" w:cs="Arial"/>
          <w:b/>
          <w:bCs/>
          <w:color w:val="000000"/>
          <w:lang w:val="es-ES"/>
        </w:rPr>
        <w:t xml:space="preserve">Responsable: </w:t>
      </w:r>
      <w:proofErr w:type="spellStart"/>
      <w:r w:rsidRPr="004707E3">
        <w:rPr>
          <w:rFonts w:ascii="Arial" w:eastAsia="Times New Roman" w:hAnsi="Arial" w:cs="Arial"/>
          <w:color w:val="000000"/>
          <w:lang w:val="es-ES"/>
        </w:rPr>
        <w:t>Arley</w:t>
      </w:r>
      <w:proofErr w:type="spellEnd"/>
      <w:r w:rsidRPr="004707E3">
        <w:rPr>
          <w:rFonts w:ascii="Arial" w:eastAsia="Times New Roman" w:hAnsi="Arial" w:cs="Arial"/>
          <w:color w:val="000000"/>
          <w:lang w:val="es-ES"/>
        </w:rPr>
        <w:t xml:space="preserve"> </w:t>
      </w:r>
      <w:proofErr w:type="spellStart"/>
      <w:r w:rsidRPr="004707E3">
        <w:rPr>
          <w:rFonts w:ascii="Arial" w:eastAsia="Times New Roman" w:hAnsi="Arial" w:cs="Arial"/>
          <w:color w:val="000000"/>
          <w:lang w:val="es-ES"/>
        </w:rPr>
        <w:t>Andres</w:t>
      </w:r>
      <w:proofErr w:type="spellEnd"/>
      <w:r w:rsidRPr="004707E3">
        <w:rPr>
          <w:rFonts w:ascii="Arial" w:eastAsia="Times New Roman" w:hAnsi="Arial" w:cs="Arial"/>
          <w:color w:val="000000"/>
          <w:lang w:val="es-ES"/>
        </w:rPr>
        <w:t xml:space="preserve"> </w:t>
      </w:r>
      <w:proofErr w:type="spellStart"/>
      <w:r w:rsidRPr="004707E3">
        <w:rPr>
          <w:rFonts w:ascii="Arial" w:eastAsia="Times New Roman" w:hAnsi="Arial" w:cs="Arial"/>
          <w:color w:val="000000"/>
          <w:lang w:val="es-ES"/>
        </w:rPr>
        <w:t>Sanchez</w:t>
      </w:r>
      <w:proofErr w:type="spellEnd"/>
      <w:r w:rsidRPr="004707E3">
        <w:rPr>
          <w:rFonts w:ascii="Arial" w:eastAsia="Times New Roman" w:hAnsi="Arial" w:cs="Arial"/>
          <w:color w:val="000000"/>
          <w:lang w:val="es-ES"/>
        </w:rPr>
        <w:t xml:space="preserve"> Morales</w:t>
      </w:r>
    </w:p>
    <w:p w:rsidR="007A798A" w:rsidRPr="004707E3" w:rsidRDefault="00482E11" w:rsidP="00482E11">
      <w:pPr>
        <w:pStyle w:val="NormalWeb"/>
        <w:spacing w:before="0" w:beforeAutospacing="0" w:after="0" w:afterAutospacing="0"/>
        <w:divId w:val="35005761"/>
        <w:rPr>
          <w:rFonts w:ascii="Arial" w:hAnsi="Arial" w:cs="Arial"/>
          <w:color w:val="000000"/>
          <w:sz w:val="22"/>
          <w:szCs w:val="22"/>
          <w:lang w:val="es-ES"/>
        </w:rPr>
      </w:pPr>
      <w:r w:rsidRPr="004707E3">
        <w:rPr>
          <w:rFonts w:ascii="Arial" w:hAnsi="Arial" w:cs="Arial"/>
          <w:b/>
          <w:bCs/>
          <w:color w:val="000000"/>
          <w:sz w:val="22"/>
          <w:szCs w:val="22"/>
          <w:lang w:val="es-ES"/>
        </w:rPr>
        <w:t xml:space="preserve">Fecha: </w:t>
      </w:r>
      <w:r w:rsidRPr="004707E3">
        <w:rPr>
          <w:rFonts w:ascii="Arial" w:hAnsi="Arial" w:cs="Arial"/>
          <w:color w:val="000000"/>
          <w:sz w:val="22"/>
          <w:szCs w:val="22"/>
          <w:lang w:val="es-ES"/>
        </w:rPr>
        <w:t>2017-08-29</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469"/>
        <w:gridCol w:w="2917"/>
        <w:gridCol w:w="2958"/>
      </w:tblGrid>
      <w:tr w:rsidR="007A798A" w:rsidRPr="004707E3">
        <w:trPr>
          <w:divId w:val="1728185408"/>
          <w:cantSplit/>
          <w:trHeight w:val="270"/>
          <w:tblCellSpacing w:w="0" w:type="dxa"/>
        </w:trPr>
        <w:tc>
          <w:tcPr>
            <w:tcW w:w="1800" w:type="pct"/>
            <w:tcBorders>
              <w:top w:val="outset" w:sz="6" w:space="0" w:color="auto"/>
              <w:left w:val="outset" w:sz="6" w:space="0" w:color="auto"/>
              <w:bottom w:val="outset" w:sz="6" w:space="0" w:color="auto"/>
              <w:right w:val="outset" w:sz="6" w:space="0" w:color="auto"/>
            </w:tcBorders>
            <w:shd w:val="clear" w:color="auto" w:fill="EDE8C2"/>
            <w:vAlign w:val="center"/>
            <w:hideMark/>
          </w:tcPr>
          <w:p w:rsidR="007A798A" w:rsidRPr="005A19D7" w:rsidRDefault="00482E11">
            <w:pPr>
              <w:jc w:val="center"/>
              <w:rPr>
                <w:rFonts w:ascii="Arial" w:eastAsia="Times New Roman" w:hAnsi="Arial" w:cs="Arial"/>
                <w:sz w:val="20"/>
                <w:szCs w:val="20"/>
              </w:rPr>
            </w:pPr>
            <w:r w:rsidRPr="005A19D7">
              <w:rPr>
                <w:rStyle w:val="Textoennegrita"/>
                <w:rFonts w:ascii="Arial" w:eastAsia="Times New Roman" w:hAnsi="Arial" w:cs="Arial"/>
                <w:sz w:val="20"/>
                <w:szCs w:val="20"/>
              </w:rPr>
              <w:t>ELABORÓ</w:t>
            </w:r>
          </w:p>
        </w:tc>
        <w:tc>
          <w:tcPr>
            <w:tcW w:w="1514" w:type="pct"/>
            <w:tcBorders>
              <w:top w:val="outset" w:sz="6" w:space="0" w:color="auto"/>
              <w:left w:val="outset" w:sz="6" w:space="0" w:color="auto"/>
              <w:bottom w:val="outset" w:sz="6" w:space="0" w:color="auto"/>
              <w:right w:val="outset" w:sz="6" w:space="0" w:color="auto"/>
            </w:tcBorders>
            <w:shd w:val="clear" w:color="auto" w:fill="EDE8C2"/>
            <w:vAlign w:val="center"/>
            <w:hideMark/>
          </w:tcPr>
          <w:p w:rsidR="007A798A" w:rsidRPr="005A19D7" w:rsidRDefault="00482E11">
            <w:pPr>
              <w:jc w:val="center"/>
              <w:rPr>
                <w:rFonts w:ascii="Arial" w:eastAsia="Times New Roman" w:hAnsi="Arial" w:cs="Arial"/>
                <w:sz w:val="20"/>
                <w:szCs w:val="20"/>
              </w:rPr>
            </w:pPr>
            <w:r w:rsidRPr="005A19D7">
              <w:rPr>
                <w:rStyle w:val="Textoennegrita"/>
                <w:rFonts w:ascii="Arial" w:eastAsia="Times New Roman" w:hAnsi="Arial" w:cs="Arial"/>
                <w:sz w:val="20"/>
                <w:szCs w:val="20"/>
              </w:rPr>
              <w:t>REVISÓ</w:t>
            </w:r>
          </w:p>
        </w:tc>
        <w:tc>
          <w:tcPr>
            <w:tcW w:w="1535" w:type="pct"/>
            <w:tcBorders>
              <w:top w:val="outset" w:sz="6" w:space="0" w:color="auto"/>
              <w:left w:val="outset" w:sz="6" w:space="0" w:color="auto"/>
              <w:bottom w:val="outset" w:sz="6" w:space="0" w:color="auto"/>
              <w:right w:val="outset" w:sz="6" w:space="0" w:color="auto"/>
            </w:tcBorders>
            <w:shd w:val="clear" w:color="auto" w:fill="EDE8C2"/>
            <w:vAlign w:val="center"/>
            <w:hideMark/>
          </w:tcPr>
          <w:p w:rsidR="007A798A" w:rsidRPr="005A19D7" w:rsidRDefault="00482E11">
            <w:pPr>
              <w:jc w:val="center"/>
              <w:rPr>
                <w:rFonts w:ascii="Arial" w:eastAsia="Times New Roman" w:hAnsi="Arial" w:cs="Arial"/>
                <w:sz w:val="20"/>
                <w:szCs w:val="20"/>
              </w:rPr>
            </w:pPr>
            <w:r w:rsidRPr="005A19D7">
              <w:rPr>
                <w:rStyle w:val="Textoennegrita"/>
                <w:rFonts w:ascii="Arial" w:eastAsia="Times New Roman" w:hAnsi="Arial" w:cs="Arial"/>
                <w:sz w:val="20"/>
                <w:szCs w:val="20"/>
              </w:rPr>
              <w:t>APROBÓ</w:t>
            </w:r>
          </w:p>
        </w:tc>
      </w:tr>
      <w:tr w:rsidR="007A798A" w:rsidRPr="004707E3">
        <w:trPr>
          <w:divId w:val="1728185408"/>
          <w:cantSplit/>
          <w:trHeight w:val="270"/>
          <w:tblCellSpacing w:w="0" w:type="dxa"/>
        </w:trPr>
        <w:tc>
          <w:tcPr>
            <w:tcW w:w="1800" w:type="pct"/>
            <w:tcBorders>
              <w:top w:val="outset" w:sz="6" w:space="0" w:color="auto"/>
              <w:left w:val="outset" w:sz="6" w:space="0" w:color="auto"/>
              <w:bottom w:val="outset" w:sz="6" w:space="0" w:color="auto"/>
              <w:right w:val="outset" w:sz="6" w:space="0" w:color="auto"/>
            </w:tcBorders>
            <w:vAlign w:val="center"/>
            <w:hideMark/>
          </w:tcPr>
          <w:p w:rsidR="007A798A" w:rsidRPr="005A19D7" w:rsidRDefault="00482E11">
            <w:pPr>
              <w:rPr>
                <w:rFonts w:ascii="Arial" w:eastAsia="Times New Roman" w:hAnsi="Arial" w:cs="Arial"/>
                <w:sz w:val="20"/>
                <w:szCs w:val="20"/>
              </w:rPr>
            </w:pPr>
            <w:r w:rsidRPr="005A19D7">
              <w:rPr>
                <w:rFonts w:ascii="Arial" w:eastAsia="Times New Roman" w:hAnsi="Arial" w:cs="Arial"/>
                <w:sz w:val="20"/>
                <w:szCs w:val="20"/>
              </w:rPr>
              <w:t xml:space="preserve">Nombre: </w:t>
            </w:r>
            <w:proofErr w:type="spellStart"/>
            <w:r w:rsidRPr="005A19D7">
              <w:rPr>
                <w:rFonts w:ascii="Arial" w:eastAsia="Times New Roman" w:hAnsi="Arial" w:cs="Arial"/>
                <w:sz w:val="20"/>
                <w:szCs w:val="20"/>
              </w:rPr>
              <w:t>S</w:t>
            </w:r>
            <w:bookmarkStart w:id="8" w:name="_GoBack"/>
            <w:bookmarkEnd w:id="8"/>
            <w:r w:rsidRPr="005A19D7">
              <w:rPr>
                <w:rFonts w:ascii="Arial" w:eastAsia="Times New Roman" w:hAnsi="Arial" w:cs="Arial"/>
                <w:sz w:val="20"/>
                <w:szCs w:val="20"/>
              </w:rPr>
              <w:t>eneida</w:t>
            </w:r>
            <w:proofErr w:type="spellEnd"/>
            <w:r w:rsidRPr="005A19D7">
              <w:rPr>
                <w:rFonts w:ascii="Arial" w:eastAsia="Times New Roman" w:hAnsi="Arial" w:cs="Arial"/>
                <w:sz w:val="20"/>
                <w:szCs w:val="20"/>
              </w:rPr>
              <w:t xml:space="preserve"> Sarmiento </w:t>
            </w:r>
            <w:proofErr w:type="spellStart"/>
            <w:r w:rsidRPr="005A19D7">
              <w:rPr>
                <w:rFonts w:ascii="Arial" w:eastAsia="Times New Roman" w:hAnsi="Arial" w:cs="Arial"/>
                <w:sz w:val="20"/>
                <w:szCs w:val="20"/>
              </w:rPr>
              <w:t>Esguerra</w:t>
            </w:r>
            <w:proofErr w:type="spellEnd"/>
            <w:r w:rsidRPr="005A19D7">
              <w:rPr>
                <w:rFonts w:ascii="Arial" w:eastAsia="Times New Roman" w:hAnsi="Arial" w:cs="Arial"/>
                <w:sz w:val="20"/>
                <w:szCs w:val="20"/>
              </w:rPr>
              <w:t>.</w:t>
            </w:r>
            <w:r w:rsidRPr="005A19D7">
              <w:rPr>
                <w:rFonts w:ascii="Arial" w:eastAsia="Times New Roman" w:hAnsi="Arial" w:cs="Arial"/>
                <w:sz w:val="20"/>
                <w:szCs w:val="20"/>
              </w:rPr>
              <w:br/>
            </w:r>
          </w:p>
        </w:tc>
        <w:tc>
          <w:tcPr>
            <w:tcW w:w="1514" w:type="pct"/>
            <w:tcBorders>
              <w:top w:val="outset" w:sz="6" w:space="0" w:color="auto"/>
              <w:left w:val="outset" w:sz="6" w:space="0" w:color="auto"/>
              <w:bottom w:val="outset" w:sz="6" w:space="0" w:color="auto"/>
              <w:right w:val="outset" w:sz="6" w:space="0" w:color="auto"/>
            </w:tcBorders>
            <w:vAlign w:val="center"/>
            <w:hideMark/>
          </w:tcPr>
          <w:p w:rsidR="007A798A" w:rsidRPr="005A19D7" w:rsidRDefault="00482E11">
            <w:pPr>
              <w:rPr>
                <w:rFonts w:ascii="Arial" w:eastAsia="Times New Roman" w:hAnsi="Arial" w:cs="Arial"/>
                <w:sz w:val="20"/>
                <w:szCs w:val="20"/>
              </w:rPr>
            </w:pPr>
            <w:r w:rsidRPr="005A19D7">
              <w:rPr>
                <w:rFonts w:ascii="Arial" w:eastAsia="Times New Roman" w:hAnsi="Arial" w:cs="Arial"/>
                <w:sz w:val="20"/>
                <w:szCs w:val="20"/>
              </w:rPr>
              <w:t xml:space="preserve">Nombre: Xiomara Vargas Flórez </w:t>
            </w:r>
          </w:p>
        </w:tc>
        <w:tc>
          <w:tcPr>
            <w:tcW w:w="1535" w:type="pct"/>
            <w:tcBorders>
              <w:top w:val="outset" w:sz="6" w:space="0" w:color="auto"/>
              <w:left w:val="outset" w:sz="6" w:space="0" w:color="auto"/>
              <w:bottom w:val="outset" w:sz="6" w:space="0" w:color="auto"/>
              <w:right w:val="outset" w:sz="6" w:space="0" w:color="auto"/>
            </w:tcBorders>
            <w:vAlign w:val="center"/>
            <w:hideMark/>
          </w:tcPr>
          <w:p w:rsidR="007A798A" w:rsidRPr="005A19D7" w:rsidRDefault="00482E11">
            <w:pPr>
              <w:rPr>
                <w:rFonts w:ascii="Arial" w:eastAsia="Times New Roman" w:hAnsi="Arial" w:cs="Arial"/>
                <w:sz w:val="20"/>
                <w:szCs w:val="20"/>
              </w:rPr>
            </w:pPr>
            <w:r w:rsidRPr="005A19D7">
              <w:rPr>
                <w:rFonts w:ascii="Arial" w:eastAsia="Times New Roman" w:hAnsi="Arial" w:cs="Arial"/>
                <w:sz w:val="20"/>
                <w:szCs w:val="20"/>
              </w:rPr>
              <w:t>Nombre: Comité Institucional de Gestión y Desempeño</w:t>
            </w:r>
            <w:r w:rsidRPr="005A19D7">
              <w:rPr>
                <w:rFonts w:ascii="Arial" w:eastAsia="Times New Roman" w:hAnsi="Arial" w:cs="Arial"/>
                <w:sz w:val="20"/>
                <w:szCs w:val="20"/>
              </w:rPr>
              <w:br/>
            </w:r>
          </w:p>
        </w:tc>
      </w:tr>
      <w:tr w:rsidR="007A798A" w:rsidRPr="004707E3">
        <w:trPr>
          <w:divId w:val="1728185408"/>
          <w:cantSplit/>
          <w:trHeight w:val="270"/>
          <w:tblCellSpacing w:w="0" w:type="dxa"/>
        </w:trPr>
        <w:tc>
          <w:tcPr>
            <w:tcW w:w="1800" w:type="pct"/>
            <w:tcBorders>
              <w:top w:val="outset" w:sz="6" w:space="0" w:color="auto"/>
              <w:left w:val="outset" w:sz="6" w:space="0" w:color="auto"/>
              <w:bottom w:val="outset" w:sz="6" w:space="0" w:color="auto"/>
              <w:right w:val="outset" w:sz="6" w:space="0" w:color="auto"/>
            </w:tcBorders>
            <w:vAlign w:val="center"/>
            <w:hideMark/>
          </w:tcPr>
          <w:p w:rsidR="007A798A" w:rsidRPr="005A19D7" w:rsidRDefault="00482E11">
            <w:pPr>
              <w:rPr>
                <w:rFonts w:ascii="Arial" w:eastAsia="Times New Roman" w:hAnsi="Arial" w:cs="Arial"/>
                <w:sz w:val="20"/>
                <w:szCs w:val="20"/>
              </w:rPr>
            </w:pPr>
            <w:r w:rsidRPr="005A19D7">
              <w:rPr>
                <w:rFonts w:ascii="Arial" w:eastAsia="Times New Roman" w:hAnsi="Arial" w:cs="Arial"/>
                <w:sz w:val="20"/>
                <w:szCs w:val="20"/>
              </w:rPr>
              <w:t xml:space="preserve">Cargo: Jefe Unidad de </w:t>
            </w:r>
            <w:proofErr w:type="spellStart"/>
            <w:r w:rsidRPr="005A19D7">
              <w:rPr>
                <w:rFonts w:ascii="Arial" w:eastAsia="Times New Roman" w:hAnsi="Arial" w:cs="Arial"/>
                <w:sz w:val="20"/>
                <w:szCs w:val="20"/>
              </w:rPr>
              <w:t>Fotocopaido</w:t>
            </w:r>
            <w:proofErr w:type="spellEnd"/>
            <w:r w:rsidRPr="005A19D7">
              <w:rPr>
                <w:rFonts w:ascii="Arial" w:eastAsia="Times New Roman" w:hAnsi="Arial" w:cs="Arial"/>
                <w:sz w:val="20"/>
                <w:szCs w:val="20"/>
              </w:rPr>
              <w:t>.</w:t>
            </w:r>
            <w:r w:rsidRPr="005A19D7">
              <w:rPr>
                <w:rFonts w:ascii="Arial" w:eastAsia="Times New Roman" w:hAnsi="Arial" w:cs="Arial"/>
                <w:sz w:val="20"/>
                <w:szCs w:val="20"/>
              </w:rPr>
              <w:br/>
            </w:r>
            <w:r w:rsidRPr="005A19D7">
              <w:rPr>
                <w:rFonts w:ascii="Arial" w:eastAsia="Times New Roman" w:hAnsi="Arial" w:cs="Arial"/>
                <w:sz w:val="20"/>
                <w:szCs w:val="20"/>
              </w:rPr>
              <w:br/>
            </w:r>
          </w:p>
        </w:tc>
        <w:tc>
          <w:tcPr>
            <w:tcW w:w="1514" w:type="pct"/>
            <w:tcBorders>
              <w:top w:val="outset" w:sz="6" w:space="0" w:color="auto"/>
              <w:left w:val="outset" w:sz="6" w:space="0" w:color="auto"/>
              <w:bottom w:val="outset" w:sz="6" w:space="0" w:color="auto"/>
              <w:right w:val="outset" w:sz="6" w:space="0" w:color="auto"/>
            </w:tcBorders>
            <w:vAlign w:val="center"/>
            <w:hideMark/>
          </w:tcPr>
          <w:p w:rsidR="007A798A" w:rsidRPr="005A19D7" w:rsidRDefault="00482E11">
            <w:pPr>
              <w:rPr>
                <w:rFonts w:ascii="Arial" w:eastAsia="Times New Roman" w:hAnsi="Arial" w:cs="Arial"/>
                <w:sz w:val="20"/>
                <w:szCs w:val="20"/>
              </w:rPr>
            </w:pPr>
            <w:r w:rsidRPr="005A19D7">
              <w:rPr>
                <w:rFonts w:ascii="Arial" w:eastAsia="Times New Roman" w:hAnsi="Arial" w:cs="Arial"/>
                <w:sz w:val="20"/>
                <w:szCs w:val="20"/>
              </w:rPr>
              <w:t xml:space="preserve">Cargo: Jefe Unidad de Archivo Administrativo </w:t>
            </w:r>
          </w:p>
        </w:tc>
        <w:tc>
          <w:tcPr>
            <w:tcW w:w="1535" w:type="pct"/>
            <w:tcBorders>
              <w:top w:val="outset" w:sz="6" w:space="0" w:color="auto"/>
              <w:left w:val="outset" w:sz="6" w:space="0" w:color="auto"/>
              <w:bottom w:val="outset" w:sz="6" w:space="0" w:color="auto"/>
              <w:right w:val="outset" w:sz="6" w:space="0" w:color="auto"/>
            </w:tcBorders>
            <w:vAlign w:val="center"/>
            <w:hideMark/>
          </w:tcPr>
          <w:p w:rsidR="007A798A" w:rsidRPr="005A19D7" w:rsidRDefault="00482E11">
            <w:pPr>
              <w:rPr>
                <w:rFonts w:ascii="Arial" w:eastAsia="Times New Roman" w:hAnsi="Arial" w:cs="Arial"/>
                <w:sz w:val="20"/>
                <w:szCs w:val="20"/>
              </w:rPr>
            </w:pPr>
            <w:r w:rsidRPr="005A19D7">
              <w:rPr>
                <w:rFonts w:ascii="Arial" w:eastAsia="Times New Roman" w:hAnsi="Arial" w:cs="Arial"/>
                <w:sz w:val="20"/>
                <w:szCs w:val="20"/>
              </w:rPr>
              <w:t xml:space="preserve">No. Acta y Fecha: </w:t>
            </w:r>
            <w:hyperlink r:id="rId11" w:history="1">
              <w:r w:rsidRPr="005A19D7">
                <w:rPr>
                  <w:rStyle w:val="Hipervnculo"/>
                  <w:rFonts w:ascii="Arial" w:eastAsia="Times New Roman" w:hAnsi="Arial" w:cs="Arial"/>
                  <w:color w:val="0098E8"/>
                  <w:sz w:val="20"/>
                  <w:szCs w:val="20"/>
                </w:rPr>
                <w:t>Acta No. 23.06  del 16 de junio de 2023.</w:t>
              </w:r>
            </w:hyperlink>
          </w:p>
        </w:tc>
      </w:tr>
    </w:tbl>
    <w:p w:rsidR="007A798A" w:rsidRPr="004707E3" w:rsidRDefault="00482E11">
      <w:pPr>
        <w:pStyle w:val="NormalWeb"/>
        <w:divId w:val="1728185408"/>
        <w:rPr>
          <w:rFonts w:ascii="Arial" w:hAnsi="Arial" w:cs="Arial"/>
          <w:color w:val="000000"/>
          <w:sz w:val="22"/>
          <w:szCs w:val="22"/>
          <w:lang w:val="es-ES"/>
        </w:rPr>
      </w:pPr>
      <w:r w:rsidRPr="004707E3">
        <w:rPr>
          <w:rFonts w:ascii="Arial" w:hAnsi="Arial" w:cs="Arial"/>
          <w:color w:val="000000"/>
          <w:sz w:val="22"/>
          <w:szCs w:val="22"/>
          <w:lang w:val="es-ES"/>
        </w:rPr>
        <w:t> </w:t>
      </w:r>
    </w:p>
    <w:p w:rsidR="003C69AA" w:rsidRPr="004707E3" w:rsidRDefault="003C69AA">
      <w:pPr>
        <w:rPr>
          <w:rFonts w:ascii="Arial" w:hAnsi="Arial" w:cs="Arial"/>
        </w:rPr>
      </w:pPr>
    </w:p>
    <w:sectPr w:rsidR="003C69AA" w:rsidRPr="004707E3">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31C77"/>
    <w:multiLevelType w:val="multilevel"/>
    <w:tmpl w:val="630068D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805949"/>
    <w:multiLevelType w:val="multilevel"/>
    <w:tmpl w:val="072ED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C9E3769"/>
    <w:multiLevelType w:val="multilevel"/>
    <w:tmpl w:val="CFEAE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B866BE"/>
    <w:multiLevelType w:val="multilevel"/>
    <w:tmpl w:val="C42E9DE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A7E14DE"/>
    <w:multiLevelType w:val="multilevel"/>
    <w:tmpl w:val="9C0267AE"/>
    <w:lvl w:ilvl="0">
      <w:start w:val="1"/>
      <w:numFmt w:val="low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o"/>
      <w:lvlJc w:val="left"/>
      <w:pPr>
        <w:tabs>
          <w:tab w:val="num" w:pos="1070"/>
        </w:tabs>
        <w:ind w:left="1070" w:hanging="360"/>
      </w:pPr>
      <w:rPr>
        <w:rFonts w:ascii="Courier New" w:hAnsi="Courier New" w:hint="default"/>
        <w:sz w:val="20"/>
      </w:r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1ECD54A3"/>
    <w:multiLevelType w:val="multilevel"/>
    <w:tmpl w:val="5EF2B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4290477"/>
    <w:multiLevelType w:val="multilevel"/>
    <w:tmpl w:val="12F47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01833F1"/>
    <w:multiLevelType w:val="multilevel"/>
    <w:tmpl w:val="E2D6E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2120F7F"/>
    <w:multiLevelType w:val="multilevel"/>
    <w:tmpl w:val="5C2C5C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2E526FA"/>
    <w:multiLevelType w:val="multilevel"/>
    <w:tmpl w:val="1334270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3DC36EF"/>
    <w:multiLevelType w:val="multilevel"/>
    <w:tmpl w:val="3AFE8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CFE0E26"/>
    <w:multiLevelType w:val="multilevel"/>
    <w:tmpl w:val="F5CC48F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2D537CC"/>
    <w:multiLevelType w:val="multilevel"/>
    <w:tmpl w:val="900ED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4AE0788"/>
    <w:multiLevelType w:val="multilevel"/>
    <w:tmpl w:val="4C7494A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6003FB0"/>
    <w:multiLevelType w:val="multilevel"/>
    <w:tmpl w:val="F6FA5AA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C7C6B78"/>
    <w:multiLevelType w:val="multilevel"/>
    <w:tmpl w:val="5732864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D36686A"/>
    <w:multiLevelType w:val="multilevel"/>
    <w:tmpl w:val="0CD6EFE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5A80295D"/>
    <w:multiLevelType w:val="multilevel"/>
    <w:tmpl w:val="05C6D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0F97CAE"/>
    <w:multiLevelType w:val="multilevel"/>
    <w:tmpl w:val="EE4EE61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5EF6084"/>
    <w:multiLevelType w:val="multilevel"/>
    <w:tmpl w:val="0C8CA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B9D02B7"/>
    <w:multiLevelType w:val="multilevel"/>
    <w:tmpl w:val="9AFAE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D284487"/>
    <w:multiLevelType w:val="multilevel"/>
    <w:tmpl w:val="6360EC5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9"/>
  </w:num>
  <w:num w:numId="2">
    <w:abstractNumId w:val="1"/>
  </w:num>
  <w:num w:numId="3">
    <w:abstractNumId w:val="7"/>
  </w:num>
  <w:num w:numId="4">
    <w:abstractNumId w:val="20"/>
  </w:num>
  <w:num w:numId="5">
    <w:abstractNumId w:val="0"/>
  </w:num>
  <w:num w:numId="6">
    <w:abstractNumId w:val="15"/>
  </w:num>
  <w:num w:numId="7">
    <w:abstractNumId w:val="14"/>
  </w:num>
  <w:num w:numId="8">
    <w:abstractNumId w:val="11"/>
  </w:num>
  <w:num w:numId="9">
    <w:abstractNumId w:val="21"/>
  </w:num>
  <w:num w:numId="10">
    <w:abstractNumId w:val="13"/>
  </w:num>
  <w:num w:numId="11">
    <w:abstractNumId w:val="9"/>
  </w:num>
  <w:num w:numId="12">
    <w:abstractNumId w:val="18"/>
  </w:num>
  <w:num w:numId="13">
    <w:abstractNumId w:val="16"/>
  </w:num>
  <w:num w:numId="14">
    <w:abstractNumId w:val="4"/>
  </w:num>
  <w:num w:numId="15">
    <w:abstractNumId w:val="12"/>
  </w:num>
  <w:num w:numId="16">
    <w:abstractNumId w:val="17"/>
  </w:num>
  <w:num w:numId="17">
    <w:abstractNumId w:val="6"/>
  </w:num>
  <w:num w:numId="18">
    <w:abstractNumId w:val="5"/>
  </w:num>
  <w:num w:numId="19">
    <w:abstractNumId w:val="10"/>
  </w:num>
  <w:num w:numId="20">
    <w:abstractNumId w:val="2"/>
  </w:num>
  <w:num w:numId="21">
    <w:abstractNumId w:val="8"/>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69AA"/>
    <w:rsid w:val="003C69AA"/>
    <w:rsid w:val="004707E3"/>
    <w:rsid w:val="00482E11"/>
    <w:rsid w:val="005A19D7"/>
    <w:rsid w:val="007A798A"/>
    <w:rsid w:val="00A7117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0E7F47"/>
  <w15:docId w15:val="{97483822-88C9-40B7-8C2A-EAE9F22569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pPr>
      <w:spacing w:before="100" w:beforeAutospacing="1" w:after="100" w:afterAutospacing="1" w:line="240" w:lineRule="auto"/>
      <w:outlineLvl w:val="0"/>
    </w:pPr>
    <w:rPr>
      <w:rFonts w:ascii="Times New Roman" w:hAnsi="Times New Roman" w:cs="Times New Roman"/>
      <w:b/>
      <w:bCs/>
      <w:kern w:val="36"/>
      <w:sz w:val="48"/>
      <w:szCs w:val="48"/>
    </w:rPr>
  </w:style>
  <w:style w:type="paragraph" w:styleId="Ttulo4">
    <w:name w:val="heading 4"/>
    <w:basedOn w:val="Normal"/>
    <w:link w:val="Ttulo4Car"/>
    <w:uiPriority w:val="9"/>
    <w:qFormat/>
    <w:pPr>
      <w:spacing w:before="100" w:beforeAutospacing="1" w:after="100" w:afterAutospacing="1" w:line="240" w:lineRule="auto"/>
      <w:outlineLvl w:val="3"/>
    </w:pPr>
    <w:rPr>
      <w:rFonts w:ascii="Times New Roman" w:hAnsi="Times New Roman" w:cs="Times New Roman"/>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Pr>
      <w:rFonts w:ascii="Times New Roman" w:hAnsi="Times New Roman" w:cs="Times New Roman"/>
      <w:b/>
      <w:bCs/>
      <w:kern w:val="36"/>
      <w:sz w:val="48"/>
      <w:szCs w:val="48"/>
    </w:rPr>
  </w:style>
  <w:style w:type="character" w:customStyle="1" w:styleId="Ttulo4Car">
    <w:name w:val="Título 4 Car"/>
    <w:basedOn w:val="Fuentedeprrafopredeter"/>
    <w:link w:val="Ttulo4"/>
    <w:uiPriority w:val="9"/>
    <w:rPr>
      <w:rFonts w:ascii="Times New Roman" w:hAnsi="Times New Roman" w:cs="Times New Roman"/>
      <w:b/>
      <w:bCs/>
      <w:sz w:val="24"/>
      <w:szCs w:val="24"/>
    </w:rPr>
  </w:style>
  <w:style w:type="paragraph" w:styleId="NormalWeb">
    <w:name w:val="Normal (Web)"/>
    <w:basedOn w:val="Normal"/>
    <w:uiPriority w:val="99"/>
    <w:unhideWhenUsed/>
    <w:pPr>
      <w:spacing w:before="100" w:beforeAutospacing="1" w:after="100" w:afterAutospacing="1" w:line="240" w:lineRule="auto"/>
    </w:pPr>
    <w:rPr>
      <w:rFonts w:ascii="Times New Roman" w:hAnsi="Times New Roman" w:cs="Times New Roman"/>
      <w:sz w:val="24"/>
      <w:szCs w:val="24"/>
    </w:rPr>
  </w:style>
  <w:style w:type="character" w:styleId="Textoennegrita">
    <w:name w:val="Strong"/>
    <w:basedOn w:val="Fuentedeprrafopredeter"/>
    <w:uiPriority w:val="22"/>
    <w:qFormat/>
    <w:rPr>
      <w:b/>
      <w:bCs/>
    </w:rPr>
  </w:style>
  <w:style w:type="character" w:styleId="Hipervnculo">
    <w:name w:val="Hyperlink"/>
    <w:basedOn w:val="Fuentedeprrafopredeter"/>
    <w:uiPriority w:val="99"/>
    <w:semiHidden/>
    <w:unhideWhenUsed/>
    <w:rPr>
      <w:color w:val="0000FF"/>
      <w:u w:val="single"/>
    </w:rPr>
  </w:style>
  <w:style w:type="character" w:styleId="nfasis">
    <w:name w:val="Emphasis"/>
    <w:basedOn w:val="Fuentedeprrafopredeter"/>
    <w:uiPriority w:val="20"/>
    <w:qFormat/>
    <w:rPr>
      <w:i/>
      <w:iCs/>
    </w:rPr>
  </w:style>
  <w:style w:type="paragraph" w:styleId="Prrafodelista">
    <w:name w:val="List Paragraph"/>
    <w:basedOn w:val="Normal"/>
    <w:uiPriority w:val="34"/>
    <w:qFormat/>
    <w:rsid w:val="005A19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005761">
      <w:marLeft w:val="0"/>
      <w:marRight w:val="0"/>
      <w:marTop w:val="0"/>
      <w:marBottom w:val="0"/>
      <w:divBdr>
        <w:top w:val="none" w:sz="0" w:space="0" w:color="auto"/>
        <w:left w:val="none" w:sz="0" w:space="0" w:color="auto"/>
        <w:bottom w:val="none" w:sz="0" w:space="0" w:color="auto"/>
        <w:right w:val="none" w:sz="0" w:space="0" w:color="auto"/>
      </w:divBdr>
    </w:div>
    <w:div w:id="60300501">
      <w:marLeft w:val="0"/>
      <w:marRight w:val="0"/>
      <w:marTop w:val="0"/>
      <w:marBottom w:val="150"/>
      <w:divBdr>
        <w:top w:val="none" w:sz="0" w:space="0" w:color="auto"/>
        <w:left w:val="none" w:sz="0" w:space="0" w:color="auto"/>
        <w:bottom w:val="none" w:sz="0" w:space="0" w:color="auto"/>
        <w:right w:val="none" w:sz="0" w:space="0" w:color="auto"/>
      </w:divBdr>
    </w:div>
    <w:div w:id="167253405">
      <w:marLeft w:val="0"/>
      <w:marRight w:val="0"/>
      <w:marTop w:val="0"/>
      <w:marBottom w:val="0"/>
      <w:divBdr>
        <w:top w:val="none" w:sz="0" w:space="0" w:color="auto"/>
        <w:left w:val="none" w:sz="0" w:space="0" w:color="auto"/>
        <w:bottom w:val="none" w:sz="0" w:space="0" w:color="auto"/>
        <w:right w:val="none" w:sz="0" w:space="0" w:color="auto"/>
      </w:divBdr>
    </w:div>
    <w:div w:id="184176017">
      <w:marLeft w:val="0"/>
      <w:marRight w:val="0"/>
      <w:marTop w:val="0"/>
      <w:marBottom w:val="0"/>
      <w:divBdr>
        <w:top w:val="none" w:sz="0" w:space="0" w:color="auto"/>
        <w:left w:val="none" w:sz="0" w:space="0" w:color="auto"/>
        <w:bottom w:val="none" w:sz="0" w:space="0" w:color="auto"/>
        <w:right w:val="none" w:sz="0" w:space="0" w:color="auto"/>
      </w:divBdr>
    </w:div>
    <w:div w:id="252249163">
      <w:marLeft w:val="0"/>
      <w:marRight w:val="0"/>
      <w:marTop w:val="0"/>
      <w:marBottom w:val="0"/>
      <w:divBdr>
        <w:top w:val="none" w:sz="0" w:space="0" w:color="auto"/>
        <w:left w:val="none" w:sz="0" w:space="0" w:color="auto"/>
        <w:bottom w:val="none" w:sz="0" w:space="0" w:color="auto"/>
        <w:right w:val="none" w:sz="0" w:space="0" w:color="auto"/>
      </w:divBdr>
    </w:div>
    <w:div w:id="318506975">
      <w:marLeft w:val="0"/>
      <w:marRight w:val="0"/>
      <w:marTop w:val="0"/>
      <w:marBottom w:val="0"/>
      <w:divBdr>
        <w:top w:val="none" w:sz="0" w:space="0" w:color="auto"/>
        <w:left w:val="none" w:sz="0" w:space="0" w:color="auto"/>
        <w:bottom w:val="none" w:sz="0" w:space="0" w:color="auto"/>
        <w:right w:val="none" w:sz="0" w:space="0" w:color="auto"/>
      </w:divBdr>
    </w:div>
    <w:div w:id="373775761">
      <w:marLeft w:val="0"/>
      <w:marRight w:val="0"/>
      <w:marTop w:val="300"/>
      <w:marBottom w:val="0"/>
      <w:divBdr>
        <w:top w:val="none" w:sz="0" w:space="0" w:color="auto"/>
        <w:left w:val="none" w:sz="0" w:space="0" w:color="auto"/>
        <w:bottom w:val="none" w:sz="0" w:space="0" w:color="auto"/>
        <w:right w:val="none" w:sz="0" w:space="0" w:color="auto"/>
      </w:divBdr>
    </w:div>
    <w:div w:id="542596205">
      <w:marLeft w:val="0"/>
      <w:marRight w:val="0"/>
      <w:marTop w:val="0"/>
      <w:marBottom w:val="0"/>
      <w:divBdr>
        <w:top w:val="none" w:sz="0" w:space="0" w:color="auto"/>
        <w:left w:val="none" w:sz="0" w:space="0" w:color="auto"/>
        <w:bottom w:val="none" w:sz="0" w:space="0" w:color="auto"/>
        <w:right w:val="none" w:sz="0" w:space="0" w:color="auto"/>
      </w:divBdr>
    </w:div>
    <w:div w:id="692923831">
      <w:marLeft w:val="0"/>
      <w:marRight w:val="0"/>
      <w:marTop w:val="0"/>
      <w:marBottom w:val="0"/>
      <w:divBdr>
        <w:top w:val="none" w:sz="0" w:space="0" w:color="auto"/>
        <w:left w:val="none" w:sz="0" w:space="0" w:color="auto"/>
        <w:bottom w:val="none" w:sz="0" w:space="0" w:color="auto"/>
        <w:right w:val="none" w:sz="0" w:space="0" w:color="auto"/>
      </w:divBdr>
    </w:div>
    <w:div w:id="715349362">
      <w:marLeft w:val="0"/>
      <w:marRight w:val="0"/>
      <w:marTop w:val="0"/>
      <w:marBottom w:val="0"/>
      <w:divBdr>
        <w:top w:val="none" w:sz="0" w:space="0" w:color="auto"/>
        <w:left w:val="none" w:sz="0" w:space="0" w:color="auto"/>
        <w:bottom w:val="none" w:sz="0" w:space="0" w:color="auto"/>
        <w:right w:val="none" w:sz="0" w:space="0" w:color="auto"/>
      </w:divBdr>
    </w:div>
    <w:div w:id="843864195">
      <w:marLeft w:val="0"/>
      <w:marRight w:val="0"/>
      <w:marTop w:val="0"/>
      <w:marBottom w:val="0"/>
      <w:divBdr>
        <w:top w:val="none" w:sz="0" w:space="0" w:color="auto"/>
        <w:left w:val="none" w:sz="0" w:space="0" w:color="auto"/>
        <w:bottom w:val="none" w:sz="0" w:space="0" w:color="auto"/>
        <w:right w:val="none" w:sz="0" w:space="0" w:color="auto"/>
      </w:divBdr>
    </w:div>
    <w:div w:id="872379537">
      <w:marLeft w:val="0"/>
      <w:marRight w:val="0"/>
      <w:marTop w:val="0"/>
      <w:marBottom w:val="0"/>
      <w:divBdr>
        <w:top w:val="none" w:sz="0" w:space="0" w:color="auto"/>
        <w:left w:val="none" w:sz="0" w:space="0" w:color="auto"/>
        <w:bottom w:val="none" w:sz="0" w:space="0" w:color="auto"/>
        <w:right w:val="none" w:sz="0" w:space="0" w:color="auto"/>
      </w:divBdr>
    </w:div>
    <w:div w:id="940408352">
      <w:marLeft w:val="0"/>
      <w:marRight w:val="0"/>
      <w:marTop w:val="0"/>
      <w:marBottom w:val="0"/>
      <w:divBdr>
        <w:top w:val="none" w:sz="0" w:space="0" w:color="auto"/>
        <w:left w:val="none" w:sz="0" w:space="0" w:color="auto"/>
        <w:bottom w:val="none" w:sz="0" w:space="0" w:color="auto"/>
        <w:right w:val="none" w:sz="0" w:space="0" w:color="auto"/>
      </w:divBdr>
    </w:div>
    <w:div w:id="999501003">
      <w:marLeft w:val="0"/>
      <w:marRight w:val="0"/>
      <w:marTop w:val="0"/>
      <w:marBottom w:val="0"/>
      <w:divBdr>
        <w:top w:val="none" w:sz="0" w:space="0" w:color="auto"/>
        <w:left w:val="none" w:sz="0" w:space="0" w:color="auto"/>
        <w:bottom w:val="none" w:sz="0" w:space="0" w:color="auto"/>
        <w:right w:val="none" w:sz="0" w:space="0" w:color="auto"/>
      </w:divBdr>
    </w:div>
    <w:div w:id="1154104148">
      <w:marLeft w:val="0"/>
      <w:marRight w:val="0"/>
      <w:marTop w:val="0"/>
      <w:marBottom w:val="0"/>
      <w:divBdr>
        <w:top w:val="none" w:sz="0" w:space="0" w:color="auto"/>
        <w:left w:val="none" w:sz="0" w:space="0" w:color="auto"/>
        <w:bottom w:val="none" w:sz="0" w:space="0" w:color="auto"/>
        <w:right w:val="none" w:sz="0" w:space="0" w:color="auto"/>
      </w:divBdr>
    </w:div>
    <w:div w:id="1227567477">
      <w:marLeft w:val="0"/>
      <w:marRight w:val="0"/>
      <w:marTop w:val="0"/>
      <w:marBottom w:val="0"/>
      <w:divBdr>
        <w:top w:val="none" w:sz="0" w:space="0" w:color="auto"/>
        <w:left w:val="none" w:sz="0" w:space="0" w:color="auto"/>
        <w:bottom w:val="none" w:sz="0" w:space="0" w:color="auto"/>
        <w:right w:val="none" w:sz="0" w:space="0" w:color="auto"/>
      </w:divBdr>
    </w:div>
    <w:div w:id="1237859581">
      <w:marLeft w:val="0"/>
      <w:marRight w:val="0"/>
      <w:marTop w:val="0"/>
      <w:marBottom w:val="0"/>
      <w:divBdr>
        <w:top w:val="none" w:sz="0" w:space="0" w:color="auto"/>
        <w:left w:val="none" w:sz="0" w:space="0" w:color="auto"/>
        <w:bottom w:val="none" w:sz="0" w:space="0" w:color="auto"/>
        <w:right w:val="none" w:sz="0" w:space="0" w:color="auto"/>
      </w:divBdr>
    </w:div>
    <w:div w:id="1263299003">
      <w:marLeft w:val="0"/>
      <w:marRight w:val="0"/>
      <w:marTop w:val="0"/>
      <w:marBottom w:val="0"/>
      <w:divBdr>
        <w:top w:val="none" w:sz="0" w:space="0" w:color="auto"/>
        <w:left w:val="none" w:sz="0" w:space="0" w:color="auto"/>
        <w:bottom w:val="none" w:sz="0" w:space="0" w:color="auto"/>
        <w:right w:val="none" w:sz="0" w:space="0" w:color="auto"/>
      </w:divBdr>
    </w:div>
    <w:div w:id="1331105219">
      <w:marLeft w:val="0"/>
      <w:marRight w:val="0"/>
      <w:marTop w:val="0"/>
      <w:marBottom w:val="0"/>
      <w:divBdr>
        <w:top w:val="none" w:sz="0" w:space="0" w:color="auto"/>
        <w:left w:val="none" w:sz="0" w:space="0" w:color="auto"/>
        <w:bottom w:val="none" w:sz="0" w:space="0" w:color="auto"/>
        <w:right w:val="none" w:sz="0" w:space="0" w:color="auto"/>
      </w:divBdr>
    </w:div>
    <w:div w:id="1638680434">
      <w:marLeft w:val="0"/>
      <w:marRight w:val="0"/>
      <w:marTop w:val="0"/>
      <w:marBottom w:val="0"/>
      <w:divBdr>
        <w:top w:val="none" w:sz="0" w:space="0" w:color="auto"/>
        <w:left w:val="none" w:sz="0" w:space="0" w:color="auto"/>
        <w:bottom w:val="none" w:sz="0" w:space="0" w:color="auto"/>
        <w:right w:val="none" w:sz="0" w:space="0" w:color="auto"/>
      </w:divBdr>
    </w:div>
    <w:div w:id="1666784423">
      <w:marLeft w:val="0"/>
      <w:marRight w:val="0"/>
      <w:marTop w:val="0"/>
      <w:marBottom w:val="0"/>
      <w:divBdr>
        <w:top w:val="none" w:sz="0" w:space="0" w:color="auto"/>
        <w:left w:val="none" w:sz="0" w:space="0" w:color="auto"/>
        <w:bottom w:val="none" w:sz="0" w:space="0" w:color="auto"/>
        <w:right w:val="none" w:sz="0" w:space="0" w:color="auto"/>
      </w:divBdr>
    </w:div>
    <w:div w:id="1728185408">
      <w:marLeft w:val="0"/>
      <w:marRight w:val="0"/>
      <w:marTop w:val="0"/>
      <w:marBottom w:val="0"/>
      <w:divBdr>
        <w:top w:val="none" w:sz="0" w:space="0" w:color="auto"/>
        <w:left w:val="none" w:sz="0" w:space="0" w:color="auto"/>
        <w:bottom w:val="none" w:sz="0" w:space="0" w:color="auto"/>
        <w:right w:val="none" w:sz="0" w:space="0" w:color="auto"/>
      </w:divBdr>
    </w:div>
    <w:div w:id="1790082211">
      <w:marLeft w:val="0"/>
      <w:marRight w:val="0"/>
      <w:marTop w:val="0"/>
      <w:marBottom w:val="0"/>
      <w:divBdr>
        <w:top w:val="none" w:sz="0" w:space="0" w:color="auto"/>
        <w:left w:val="none" w:sz="0" w:space="0" w:color="auto"/>
        <w:bottom w:val="none" w:sz="0" w:space="0" w:color="auto"/>
        <w:right w:val="none" w:sz="0" w:space="0" w:color="auto"/>
      </w:divBdr>
    </w:div>
    <w:div w:id="1890996044">
      <w:marLeft w:val="0"/>
      <w:marRight w:val="0"/>
      <w:marTop w:val="0"/>
      <w:marBottom w:val="0"/>
      <w:divBdr>
        <w:top w:val="none" w:sz="0" w:space="0" w:color="auto"/>
        <w:left w:val="none" w:sz="0" w:space="0" w:color="auto"/>
        <w:bottom w:val="none" w:sz="0" w:space="0" w:color="auto"/>
        <w:right w:val="none" w:sz="0" w:space="0" w:color="auto"/>
      </w:divBdr>
    </w:div>
    <w:div w:id="1964648370">
      <w:marLeft w:val="0"/>
      <w:marRight w:val="0"/>
      <w:marTop w:val="0"/>
      <w:marBottom w:val="0"/>
      <w:divBdr>
        <w:top w:val="none" w:sz="0" w:space="0" w:color="auto"/>
        <w:left w:val="none" w:sz="0" w:space="0" w:color="auto"/>
        <w:bottom w:val="none" w:sz="0" w:space="0" w:color="auto"/>
        <w:right w:val="none" w:sz="0" w:space="0" w:color="auto"/>
      </w:divBdr>
    </w:div>
    <w:div w:id="1967930057">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controldoc.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applewebdata://20785DD6-FEF9-4B11-8253-72ECDD37EAF3"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applewebdata://043A4CC0-47B5-44EE-B982-12107EF1E313" TargetMode="External"/><Relationship Id="rId11" Type="http://schemas.openxmlformats.org/officeDocument/2006/relationships/hyperlink" Target="file:///C:\app.php\staff\meeting\showMinute%3fid=23645" TargetMode="External"/><Relationship Id="rId5" Type="http://schemas.openxmlformats.org/officeDocument/2006/relationships/image" Target="media/image1.png"/><Relationship Id="rId10" Type="http://schemas.openxmlformats.org/officeDocument/2006/relationships/hyperlink" Target="file:///C:\uploads\staff\assets\user10932\archivos\FLUJOGRAMA%20.pdf" TargetMode="External"/><Relationship Id="rId4" Type="http://schemas.openxmlformats.org/officeDocument/2006/relationships/webSettings" Target="webSettings.xml"/><Relationship Id="rId9" Type="http://schemas.openxmlformats.org/officeDocument/2006/relationships/hyperlink" Target="http://preservandoparaelfuturo.org/"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122</TotalTime>
  <Pages>12</Pages>
  <Words>3943</Words>
  <Characters>21688</Characters>
  <Application>Microsoft Office Word</Application>
  <DocSecurity>0</DocSecurity>
  <Lines>180</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 Maria Diaz Rivera</dc:creator>
  <cp:lastModifiedBy>Lina Maria Diaz Rivera</cp:lastModifiedBy>
  <cp:revision>3</cp:revision>
  <dcterms:created xsi:type="dcterms:W3CDTF">2023-08-10T17:14:00Z</dcterms:created>
  <dcterms:modified xsi:type="dcterms:W3CDTF">2023-08-14T17:07:00Z</dcterms:modified>
</cp:coreProperties>
</file>